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93" w:rsidRDefault="009D138B">
      <w:pPr>
        <w:pStyle w:val="30"/>
        <w:framePr w:w="10210" w:h="604" w:hRule="exact" w:wrap="none" w:vAnchor="page" w:hAnchor="page" w:x="1128" w:y="555"/>
        <w:shd w:val="clear" w:color="auto" w:fill="auto"/>
        <w:ind w:left="6860"/>
      </w:pPr>
      <w:bookmarkStart w:id="0" w:name="_GoBack"/>
      <w:bookmarkEnd w:id="0"/>
      <w:r>
        <w:t>Додаток 2</w:t>
      </w:r>
    </w:p>
    <w:p w:rsidR="005B6493" w:rsidRDefault="009D138B">
      <w:pPr>
        <w:pStyle w:val="30"/>
        <w:framePr w:w="10210" w:h="604" w:hRule="exact" w:wrap="none" w:vAnchor="page" w:hAnchor="page" w:x="1128" w:y="555"/>
        <w:shd w:val="clear" w:color="auto" w:fill="auto"/>
        <w:ind w:left="6860" w:right="420"/>
      </w:pPr>
      <w:r>
        <w:t>до Національного положення (стандарту) бухгалтерського обліку в державному секторі 101 «Подання фінансової звітності»</w:t>
      </w:r>
    </w:p>
    <w:p w:rsidR="005B6493" w:rsidRDefault="009D138B">
      <w:pPr>
        <w:pStyle w:val="20"/>
        <w:framePr w:w="2323" w:h="2040" w:hRule="exact" w:wrap="none" w:vAnchor="page" w:hAnchor="page" w:x="1157" w:y="2269"/>
        <w:shd w:val="clear" w:color="auto" w:fill="auto"/>
        <w:spacing w:after="20" w:line="170" w:lineRule="exact"/>
      </w:pPr>
      <w:r>
        <w:t>Установа</w:t>
      </w:r>
    </w:p>
    <w:p w:rsidR="005B6493" w:rsidRDefault="009D138B">
      <w:pPr>
        <w:pStyle w:val="20"/>
        <w:framePr w:w="2323" w:h="2040" w:hRule="exact" w:wrap="none" w:vAnchor="page" w:hAnchor="page" w:x="1157" w:y="2269"/>
        <w:shd w:val="clear" w:color="auto" w:fill="auto"/>
        <w:spacing w:after="0" w:line="170" w:lineRule="exact"/>
      </w:pPr>
      <w:r>
        <w:t>Територія</w:t>
      </w:r>
    </w:p>
    <w:p w:rsidR="005B6493" w:rsidRDefault="009D138B">
      <w:pPr>
        <w:pStyle w:val="20"/>
        <w:framePr w:w="2323" w:h="2040" w:hRule="exact" w:wrap="none" w:vAnchor="page" w:hAnchor="page" w:x="1157" w:y="2269"/>
        <w:shd w:val="clear" w:color="auto" w:fill="auto"/>
        <w:spacing w:after="14" w:line="206" w:lineRule="exact"/>
      </w:pPr>
      <w:r>
        <w:t>Організаційно-правова форма господарювання</w:t>
      </w:r>
    </w:p>
    <w:p w:rsidR="005B6493" w:rsidRDefault="009D138B">
      <w:pPr>
        <w:pStyle w:val="20"/>
        <w:framePr w:w="2323" w:h="2040" w:hRule="exact" w:wrap="none" w:vAnchor="page" w:hAnchor="page" w:x="1157" w:y="2269"/>
        <w:shd w:val="clear" w:color="auto" w:fill="auto"/>
        <w:spacing w:after="106" w:line="264" w:lineRule="exact"/>
      </w:pPr>
      <w:r>
        <w:t>Орган державного управління Вид економічної діяльності</w:t>
      </w:r>
    </w:p>
    <w:p w:rsidR="005B6493" w:rsidRDefault="009D138B">
      <w:pPr>
        <w:pStyle w:val="20"/>
        <w:framePr w:w="2323" w:h="2040" w:hRule="exact" w:wrap="none" w:vAnchor="page" w:hAnchor="page" w:x="1157" w:y="2269"/>
        <w:shd w:val="clear" w:color="auto" w:fill="auto"/>
        <w:spacing w:after="0" w:line="206" w:lineRule="exact"/>
      </w:pPr>
      <w:r>
        <w:t xml:space="preserve">Одиниця </w:t>
      </w:r>
      <w:r>
        <w:t>виміру: грн Періодичність: річна</w:t>
      </w:r>
    </w:p>
    <w:p w:rsidR="005B6493" w:rsidRDefault="009D138B">
      <w:pPr>
        <w:pStyle w:val="20"/>
        <w:framePr w:w="3773" w:h="731" w:hRule="exact" w:wrap="none" w:vAnchor="page" w:hAnchor="page" w:x="3710" w:y="2033"/>
        <w:shd w:val="clear" w:color="auto" w:fill="auto"/>
        <w:spacing w:after="0" w:line="206" w:lineRule="exact"/>
        <w:jc w:val="both"/>
      </w:pPr>
      <w:r>
        <w:t>Сумський дошкільний навчальний заклад (ясла- садок) №32 "Ластівка" м.Суми, Сумської області</w:t>
      </w:r>
    </w:p>
    <w:p w:rsidR="005B6493" w:rsidRDefault="009D138B">
      <w:pPr>
        <w:pStyle w:val="20"/>
        <w:framePr w:w="3773" w:h="731" w:hRule="exact" w:wrap="none" w:vAnchor="page" w:hAnchor="page" w:x="3710" w:y="2033"/>
        <w:shd w:val="clear" w:color="auto" w:fill="auto"/>
        <w:spacing w:after="0" w:line="170" w:lineRule="exact"/>
        <w:jc w:val="both"/>
      </w:pPr>
      <w:r>
        <w:t>Ковпаківський</w:t>
      </w:r>
    </w:p>
    <w:p w:rsidR="005B6493" w:rsidRDefault="009D138B">
      <w:pPr>
        <w:pStyle w:val="20"/>
        <w:framePr w:w="3264" w:h="854" w:hRule="exact" w:wrap="none" w:vAnchor="page" w:hAnchor="page" w:x="3710" w:y="2943"/>
        <w:shd w:val="clear" w:color="auto" w:fill="auto"/>
        <w:spacing w:after="0" w:line="264" w:lineRule="exact"/>
      </w:pPr>
      <w:r>
        <w:t>Комунальна організація (установа, заклад) Міністерство освіти і науки України Дошкільна освіта</w:t>
      </w:r>
    </w:p>
    <w:p w:rsidR="005B6493" w:rsidRDefault="009D138B">
      <w:pPr>
        <w:pStyle w:val="30"/>
        <w:framePr w:w="1291" w:h="1989" w:hRule="exact" w:wrap="none" w:vAnchor="page" w:hAnchor="page" w:x="7877" w:y="1807"/>
        <w:shd w:val="clear" w:color="auto" w:fill="auto"/>
        <w:spacing w:after="44" w:line="110" w:lineRule="exact"/>
      </w:pPr>
      <w:r>
        <w:t xml:space="preserve">Дата (рік, місяць, </w:t>
      </w:r>
      <w:r>
        <w:t>число)</w:t>
      </w:r>
    </w:p>
    <w:p w:rsidR="005B6493" w:rsidRDefault="009D138B">
      <w:pPr>
        <w:pStyle w:val="20"/>
        <w:framePr w:w="1291" w:h="1989" w:hRule="exact" w:wrap="none" w:vAnchor="page" w:hAnchor="page" w:x="7877" w:y="1807"/>
        <w:shd w:val="clear" w:color="auto" w:fill="auto"/>
        <w:spacing w:after="0" w:line="374" w:lineRule="exact"/>
      </w:pPr>
      <w:r>
        <w:t>за ЄДРПОУ</w:t>
      </w:r>
    </w:p>
    <w:p w:rsidR="005B6493" w:rsidRDefault="009D138B">
      <w:pPr>
        <w:pStyle w:val="20"/>
        <w:framePr w:w="1291" w:h="1989" w:hRule="exact" w:wrap="none" w:vAnchor="page" w:hAnchor="page" w:x="7877" w:y="1807"/>
        <w:shd w:val="clear" w:color="auto" w:fill="auto"/>
        <w:spacing w:after="0" w:line="374" w:lineRule="exact"/>
      </w:pPr>
      <w:r>
        <w:t>за КАТОТТГ</w:t>
      </w:r>
    </w:p>
    <w:p w:rsidR="005B6493" w:rsidRDefault="009D138B">
      <w:pPr>
        <w:pStyle w:val="20"/>
        <w:framePr w:w="1291" w:h="1989" w:hRule="exact" w:wrap="none" w:vAnchor="page" w:hAnchor="page" w:x="7877" w:y="1807"/>
        <w:shd w:val="clear" w:color="auto" w:fill="auto"/>
        <w:spacing w:after="0" w:line="374" w:lineRule="exact"/>
      </w:pPr>
      <w:r>
        <w:t>за КОПФГ</w:t>
      </w:r>
    </w:p>
    <w:p w:rsidR="005B6493" w:rsidRDefault="009D138B">
      <w:pPr>
        <w:pStyle w:val="20"/>
        <w:framePr w:w="1291" w:h="1989" w:hRule="exact" w:wrap="none" w:vAnchor="page" w:hAnchor="page" w:x="7877" w:y="1807"/>
        <w:shd w:val="clear" w:color="auto" w:fill="auto"/>
        <w:spacing w:after="0" w:line="264" w:lineRule="exact"/>
      </w:pPr>
      <w:r>
        <w:t>за КОДУ за КВЕД</w:t>
      </w:r>
    </w:p>
    <w:p w:rsidR="005B6493" w:rsidRDefault="009D138B">
      <w:pPr>
        <w:pStyle w:val="20"/>
        <w:framePr w:w="1258" w:h="619" w:hRule="exact" w:wrap="none" w:vAnchor="page" w:hAnchor="page" w:x="9307" w:y="1406"/>
        <w:shd w:val="clear" w:color="auto" w:fill="auto"/>
        <w:tabs>
          <w:tab w:val="left" w:pos="797"/>
        </w:tabs>
        <w:spacing w:after="0" w:line="283" w:lineRule="exact"/>
        <w:ind w:firstLine="720"/>
      </w:pPr>
      <w:r>
        <w:t>КОДИ 2023</w:t>
      </w:r>
      <w:r>
        <w:tab/>
        <w:t>01</w:t>
      </w:r>
    </w:p>
    <w:p w:rsidR="005B6493" w:rsidRDefault="009D138B">
      <w:pPr>
        <w:pStyle w:val="20"/>
        <w:framePr w:wrap="none" w:vAnchor="page" w:hAnchor="page" w:x="10824" w:y="1784"/>
        <w:shd w:val="clear" w:color="auto" w:fill="auto"/>
        <w:spacing w:after="0" w:line="170" w:lineRule="exact"/>
      </w:pPr>
      <w:r>
        <w:t>01</w:t>
      </w:r>
    </w:p>
    <w:p w:rsidR="005B6493" w:rsidRDefault="009D138B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  <w:jc w:val="center"/>
      </w:pPr>
      <w:r>
        <w:t>21116571</w:t>
      </w:r>
    </w:p>
    <w:p w:rsidR="005B6493" w:rsidRDefault="009D138B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</w:pPr>
      <w:r>
        <w:rPr>
          <w:lang w:val="en-US" w:eastAsia="en-US" w:bidi="en-US"/>
        </w:rPr>
        <w:t>UA59080270010287243</w:t>
      </w:r>
    </w:p>
    <w:p w:rsidR="005B6493" w:rsidRDefault="009D138B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  <w:jc w:val="center"/>
      </w:pPr>
      <w:r>
        <w:t>430</w:t>
      </w:r>
    </w:p>
    <w:p w:rsidR="005B6493" w:rsidRDefault="009D138B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  <w:jc w:val="center"/>
      </w:pPr>
      <w:r>
        <w:t>11085</w:t>
      </w:r>
    </w:p>
    <w:p w:rsidR="005B6493" w:rsidRDefault="009D138B">
      <w:pPr>
        <w:pStyle w:val="20"/>
        <w:framePr w:w="1930" w:h="1763" w:hRule="exact" w:wrap="none" w:vAnchor="page" w:hAnchor="page" w:x="9307" w:y="2005"/>
        <w:shd w:val="clear" w:color="auto" w:fill="auto"/>
        <w:spacing w:after="0" w:line="170" w:lineRule="exact"/>
        <w:jc w:val="center"/>
      </w:pPr>
      <w:r>
        <w:t>85.10</w:t>
      </w:r>
    </w:p>
    <w:p w:rsidR="005B6493" w:rsidRDefault="009D138B">
      <w:pPr>
        <w:pStyle w:val="10"/>
        <w:framePr w:w="10210" w:h="858" w:hRule="exact" w:wrap="none" w:vAnchor="page" w:hAnchor="page" w:x="1128" w:y="4691"/>
        <w:shd w:val="clear" w:color="auto" w:fill="auto"/>
        <w:spacing w:after="3" w:line="220" w:lineRule="exact"/>
        <w:ind w:left="20"/>
      </w:pPr>
      <w:bookmarkStart w:id="1" w:name="bookmark0"/>
      <w:r>
        <w:t>ЗВІТ</w:t>
      </w:r>
      <w:bookmarkEnd w:id="1"/>
    </w:p>
    <w:p w:rsidR="005B6493" w:rsidRDefault="009D138B">
      <w:pPr>
        <w:pStyle w:val="10"/>
        <w:framePr w:w="10210" w:h="858" w:hRule="exact" w:wrap="none" w:vAnchor="page" w:hAnchor="page" w:x="1128" w:y="4691"/>
        <w:shd w:val="clear" w:color="auto" w:fill="auto"/>
        <w:spacing w:after="0" w:line="220" w:lineRule="exact"/>
        <w:ind w:left="20"/>
      </w:pPr>
      <w:bookmarkStart w:id="2" w:name="bookmark1"/>
      <w:r>
        <w:t>ПРО ФІНАНСОВІ РЕЗУЛЬТАТИ</w:t>
      </w:r>
      <w:bookmarkEnd w:id="2"/>
    </w:p>
    <w:p w:rsidR="005B6493" w:rsidRDefault="009D138B">
      <w:pPr>
        <w:pStyle w:val="40"/>
        <w:framePr w:w="10210" w:h="858" w:hRule="exact" w:wrap="none" w:vAnchor="page" w:hAnchor="page" w:x="1128" w:y="4691"/>
        <w:shd w:val="clear" w:color="auto" w:fill="auto"/>
        <w:spacing w:before="0" w:after="0" w:line="200" w:lineRule="exact"/>
        <w:ind w:left="20"/>
      </w:pPr>
      <w:r>
        <w:t>за 2022 рік</w:t>
      </w:r>
    </w:p>
    <w:p w:rsidR="005B6493" w:rsidRDefault="009D138B">
      <w:pPr>
        <w:pStyle w:val="22"/>
        <w:framePr w:w="10210" w:h="546" w:hRule="exact" w:wrap="none" w:vAnchor="page" w:hAnchor="page" w:x="1128" w:y="5852"/>
        <w:shd w:val="clear" w:color="auto" w:fill="auto"/>
        <w:spacing w:before="0" w:after="48" w:line="190" w:lineRule="exact"/>
        <w:ind w:left="8300"/>
      </w:pPr>
      <w:bookmarkStart w:id="3" w:name="bookmark2"/>
      <w:r>
        <w:t>Форма №2-дс</w:t>
      </w:r>
      <w:bookmarkEnd w:id="3"/>
    </w:p>
    <w:p w:rsidR="005B6493" w:rsidRDefault="009D138B">
      <w:pPr>
        <w:pStyle w:val="22"/>
        <w:framePr w:w="10210" w:h="546" w:hRule="exact" w:wrap="none" w:vAnchor="page" w:hAnchor="page" w:x="1128" w:y="5852"/>
        <w:shd w:val="clear" w:color="auto" w:fill="auto"/>
        <w:tabs>
          <w:tab w:val="left" w:pos="3310"/>
        </w:tabs>
        <w:spacing w:before="0" w:after="0" w:line="190" w:lineRule="exact"/>
        <w:ind w:left="3000"/>
        <w:jc w:val="both"/>
      </w:pPr>
      <w:bookmarkStart w:id="4" w:name="bookmark3"/>
      <w:r>
        <w:t>І.</w:t>
      </w:r>
      <w:r>
        <w:tab/>
        <w:t>ФІНАНСОВИЙ РЕЗУЛЬТАТ ДІЯЛЬНОСТІ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994"/>
        <w:gridCol w:w="1987"/>
        <w:gridCol w:w="1987"/>
      </w:tblGrid>
      <w:tr w:rsidR="005B649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Стаття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Код</w:t>
            </w:r>
          </w:p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рядка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 звітний період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 xml:space="preserve">За аналогічний </w:t>
            </w:r>
            <w:r>
              <w:rPr>
                <w:rStyle w:val="211pt"/>
              </w:rPr>
              <w:t>період</w:t>
            </w:r>
          </w:p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попереднього</w:t>
            </w:r>
          </w:p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року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ДОХОДИ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Доходи від обмінних операцій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Бюджетні асигнування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5578260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5303400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Доходи від надання послуг (виконання робіт)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41344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191296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Доходи від продажу активів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7576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Фінансові доходи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2040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доходи від обмінних операцій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2050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5"/>
              </w:rPr>
              <w:t>Усього доходів від обмінних операцій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2080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5627180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5494696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Доходи від необмінних операцій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Податкові надходження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2090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Неподаткові надходження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Трансферти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2110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 xml:space="preserve">Надходження до державних </w:t>
            </w:r>
            <w:r>
              <w:rPr>
                <w:rStyle w:val="23"/>
              </w:rPr>
              <w:t>цільових фондів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доходи від необмінних операцій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21348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9797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5"/>
              </w:rPr>
              <w:t>Усього доходів від необмінних операцій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2170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21348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9797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5"/>
              </w:rPr>
              <w:t>Усього доходів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2200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5648528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5504493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ВИТРАТИ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Витрати за обмінними операціями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8074" w:wrap="none" w:vAnchor="page" w:hAnchor="page" w:x="1128" w:y="640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 xml:space="preserve">Витрати на виконання бюджетних </w:t>
            </w:r>
            <w:r>
              <w:rPr>
                <w:rStyle w:val="23"/>
              </w:rPr>
              <w:t>програм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2210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5638685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5515881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206" w:lineRule="exact"/>
            </w:pPr>
            <w:r>
              <w:rPr>
                <w:rStyle w:val="23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2220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Витрати з продажу активів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2230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Фінансові витрати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2240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витрати за обмінними операціями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</w:pPr>
            <w:r>
              <w:rPr>
                <w:rStyle w:val="25"/>
              </w:rPr>
              <w:t>Усього витрат за обмінними операціями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2290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5638685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8074" w:wrap="none" w:vAnchor="page" w:hAnchor="page" w:x="1128" w:y="6408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5515881</w:t>
            </w:r>
          </w:p>
        </w:tc>
      </w:tr>
    </w:tbl>
    <w:p w:rsidR="005B6493" w:rsidRDefault="009D138B">
      <w:pPr>
        <w:framePr w:wrap="none" w:vAnchor="page" w:hAnchor="page" w:x="9725" w:y="147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7" r:href="rId8"/>
          </v:shape>
        </w:pict>
      </w:r>
      <w:r>
        <w:fldChar w:fldCharType="end"/>
      </w:r>
    </w:p>
    <w:p w:rsidR="005B6493" w:rsidRDefault="009D138B">
      <w:pPr>
        <w:pStyle w:val="a5"/>
        <w:framePr w:wrap="none" w:vAnchor="page" w:hAnchor="page" w:x="1152" w:y="16060"/>
        <w:shd w:val="clear" w:color="auto" w:fill="auto"/>
        <w:spacing w:line="90" w:lineRule="exact"/>
      </w:pPr>
      <w:r>
        <w:rPr>
          <w:rStyle w:val="a6"/>
          <w:i/>
          <w:iCs/>
        </w:rPr>
        <w:t>202300000036652306</w:t>
      </w:r>
    </w:p>
    <w:p w:rsidR="005B6493" w:rsidRDefault="009D138B">
      <w:pPr>
        <w:pStyle w:val="a5"/>
        <w:framePr w:wrap="none" w:vAnchor="page" w:hAnchor="page" w:x="6403" w:y="16046"/>
        <w:shd w:val="clear" w:color="auto" w:fill="auto"/>
        <w:spacing w:line="90" w:lineRule="exact"/>
      </w:pPr>
      <w:r>
        <w:rPr>
          <w:rStyle w:val="a6"/>
          <w:i/>
          <w:iCs/>
        </w:rPr>
        <w:t>АС " Є-ЗВІТНІСТЬ "</w:t>
      </w:r>
    </w:p>
    <w:p w:rsidR="005B6493" w:rsidRDefault="009D138B">
      <w:pPr>
        <w:pStyle w:val="a5"/>
        <w:framePr w:wrap="none" w:vAnchor="page" w:hAnchor="page" w:x="10872" w:y="16089"/>
        <w:shd w:val="clear" w:color="auto" w:fill="auto"/>
        <w:spacing w:line="90" w:lineRule="exact"/>
      </w:pPr>
      <w:r>
        <w:rPr>
          <w:rStyle w:val="a6"/>
          <w:i/>
          <w:iCs/>
        </w:rPr>
        <w:t>ст. 1</w:t>
      </w:r>
    </w:p>
    <w:p w:rsidR="005B6493" w:rsidRDefault="005B6493">
      <w:pPr>
        <w:rPr>
          <w:sz w:val="2"/>
          <w:szCs w:val="2"/>
        </w:rPr>
        <w:sectPr w:rsidR="005B64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984"/>
        <w:gridCol w:w="1992"/>
        <w:gridCol w:w="1987"/>
      </w:tblGrid>
      <w:tr w:rsidR="005B64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lastRenderedPageBreak/>
              <w:t>Витрати за необмінними операціями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1627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1627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1627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Трансферти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2300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витрати за необмінними операціями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2310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5"/>
              </w:rPr>
              <w:t>Усього витрат за неодмінними операціями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2340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5"/>
              </w:rPr>
              <w:t>Усього витрат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2380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5638685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5515881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6"/>
              </w:rPr>
              <w:t>Профіцит/дефіцит за звітний період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6"/>
              </w:rPr>
              <w:t>2390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9843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1627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-11388</w:t>
            </w:r>
          </w:p>
        </w:tc>
      </w:tr>
    </w:tbl>
    <w:p w:rsidR="005B6493" w:rsidRDefault="009D138B">
      <w:pPr>
        <w:pStyle w:val="22"/>
        <w:framePr w:w="10210" w:h="474" w:hRule="exact" w:wrap="none" w:vAnchor="page" w:hAnchor="page" w:x="1128" w:y="2939"/>
        <w:shd w:val="clear" w:color="auto" w:fill="auto"/>
        <w:tabs>
          <w:tab w:val="left" w:pos="592"/>
        </w:tabs>
        <w:spacing w:before="0" w:after="9" w:line="190" w:lineRule="exact"/>
        <w:ind w:left="200"/>
        <w:jc w:val="both"/>
      </w:pPr>
      <w:bookmarkStart w:id="5" w:name="bookmark4"/>
      <w:r>
        <w:t>ІІ.</w:t>
      </w:r>
      <w:r>
        <w:tab/>
        <w:t xml:space="preserve">ВИДАТКИ БЮДЖЕТУ (КОШТОРИСУ) ЗА ФУНКЦІОНАЛЬНОЮ </w:t>
      </w:r>
      <w:r>
        <w:t>КЛАСИФІКАЦІЄЮ ВИДАТКІВ ТА</w:t>
      </w:r>
      <w:bookmarkEnd w:id="5"/>
    </w:p>
    <w:p w:rsidR="005B6493" w:rsidRDefault="009D138B">
      <w:pPr>
        <w:pStyle w:val="22"/>
        <w:framePr w:w="10210" w:h="474" w:hRule="exact" w:wrap="none" w:vAnchor="page" w:hAnchor="page" w:x="1128" w:y="2939"/>
        <w:shd w:val="clear" w:color="auto" w:fill="auto"/>
        <w:spacing w:before="0" w:after="0" w:line="190" w:lineRule="exact"/>
        <w:ind w:left="20"/>
        <w:jc w:val="center"/>
      </w:pPr>
      <w:bookmarkStart w:id="6" w:name="bookmark5"/>
      <w:r>
        <w:t>КРЕДИТУВАННЯ БЮДЖЕТУ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994"/>
        <w:gridCol w:w="1987"/>
        <w:gridCol w:w="1987"/>
      </w:tblGrid>
      <w:tr w:rsidR="005B649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Найменування показника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Код</w:t>
            </w:r>
          </w:p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рядка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 звітний період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За аналогічний період</w:t>
            </w:r>
          </w:p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попереднього</w:t>
            </w:r>
          </w:p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  <w:lang w:val="ru-RU" w:eastAsia="ru-RU" w:bidi="ru-RU"/>
              </w:rPr>
              <w:t>року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Загальнодержавні функції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2420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2430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Громадський порядок, безпека та судова влада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2440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Економічна діяльність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2450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6000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161194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Охорона навколишнього природного середовища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2460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Житлово-комунальне господарство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2470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Охорона здоров’я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2480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Духовний та фізичний розвиток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2490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Освіта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5632685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5350033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 xml:space="preserve">Соціальний захист та </w:t>
            </w:r>
            <w:r>
              <w:rPr>
                <w:rStyle w:val="23"/>
              </w:rPr>
              <w:t>соціальне забезпечення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2510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4654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</w:pPr>
            <w:r>
              <w:rPr>
                <w:rStyle w:val="25"/>
              </w:rPr>
              <w:t>УСЬОГО: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2520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5638685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4320" w:wrap="none" w:vAnchor="page" w:hAnchor="page" w:x="1128" w:y="3427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5515881</w:t>
            </w:r>
          </w:p>
        </w:tc>
      </w:tr>
    </w:tbl>
    <w:p w:rsidR="005B6493" w:rsidRDefault="009D138B">
      <w:pPr>
        <w:pStyle w:val="22"/>
        <w:framePr w:wrap="none" w:vAnchor="page" w:hAnchor="page" w:x="1128" w:y="8339"/>
        <w:shd w:val="clear" w:color="auto" w:fill="auto"/>
        <w:tabs>
          <w:tab w:val="left" w:pos="3369"/>
        </w:tabs>
        <w:spacing w:before="0" w:after="0" w:line="190" w:lineRule="exact"/>
        <w:ind w:left="2900"/>
        <w:jc w:val="both"/>
      </w:pPr>
      <w:bookmarkStart w:id="7" w:name="bookmark6"/>
      <w:r>
        <w:t>ІІІ.</w:t>
      </w:r>
      <w:r>
        <w:tab/>
        <w:t>ВИКОНАННЯ БЮДЖЕТУ (КОШТОРИСУ)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854"/>
        <w:gridCol w:w="1133"/>
        <w:gridCol w:w="1133"/>
        <w:gridCol w:w="1133"/>
        <w:gridCol w:w="1138"/>
        <w:gridCol w:w="1133"/>
        <w:gridCol w:w="1138"/>
      </w:tblGrid>
      <w:tr w:rsidR="005B64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Стаття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line="190" w:lineRule="exact"/>
              <w:ind w:left="300"/>
            </w:pPr>
            <w:r>
              <w:rPr>
                <w:rStyle w:val="295pt"/>
              </w:rPr>
              <w:t>Код</w:t>
            </w:r>
          </w:p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before="60" w:after="0" w:line="190" w:lineRule="exact"/>
              <w:ind w:left="160"/>
            </w:pPr>
            <w:r>
              <w:rPr>
                <w:rStyle w:val="295pt"/>
              </w:rPr>
              <w:t>рядка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Загальний фонд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Спеціальний фонд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5B6493">
            <w:pPr>
              <w:framePr w:w="10210" w:h="5424" w:wrap="none" w:vAnchor="page" w:hAnchor="page" w:x="1128" w:y="8596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5B6493">
            <w:pPr>
              <w:framePr w:w="10210" w:h="5424" w:wrap="none" w:vAnchor="page" w:hAnchor="page" w:x="1128" w:y="859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82" w:lineRule="exact"/>
              <w:jc w:val="center"/>
            </w:pPr>
            <w:r>
              <w:rPr>
                <w:rStyle w:val="23"/>
              </w:rPr>
              <w:t>план на звітний рік із урахуванням змін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82" w:lineRule="exact"/>
              <w:jc w:val="center"/>
            </w:pPr>
            <w:r>
              <w:rPr>
                <w:rStyle w:val="23"/>
              </w:rPr>
              <w:t>фактична</w:t>
            </w:r>
          </w:p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82" w:lineRule="exact"/>
              <w:jc w:val="center"/>
            </w:pPr>
            <w:r>
              <w:rPr>
                <w:rStyle w:val="23"/>
              </w:rPr>
              <w:t>сума</w:t>
            </w:r>
          </w:p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82" w:lineRule="exact"/>
              <w:ind w:left="320" w:hanging="320"/>
            </w:pPr>
            <w:r>
              <w:rPr>
                <w:rStyle w:val="23"/>
              </w:rPr>
              <w:t>виконання за звітний період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82" w:lineRule="exact"/>
              <w:jc w:val="center"/>
            </w:pPr>
            <w:r>
              <w:rPr>
                <w:rStyle w:val="23"/>
              </w:rPr>
              <w:t xml:space="preserve">різниця (графа 4 </w:t>
            </w:r>
            <w:r>
              <w:rPr>
                <w:rStyle w:val="23"/>
              </w:rPr>
              <w:t>мінус графа</w:t>
            </w:r>
          </w:p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82" w:lineRule="exact"/>
              <w:jc w:val="center"/>
            </w:pPr>
            <w:r>
              <w:rPr>
                <w:rStyle w:val="23"/>
              </w:rPr>
              <w:t>план на звітний рік із урахуванням змін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82" w:lineRule="exact"/>
              <w:jc w:val="center"/>
            </w:pPr>
            <w:r>
              <w:rPr>
                <w:rStyle w:val="23"/>
              </w:rPr>
              <w:t>фактична</w:t>
            </w:r>
          </w:p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82" w:lineRule="exact"/>
              <w:jc w:val="center"/>
            </w:pPr>
            <w:r>
              <w:rPr>
                <w:rStyle w:val="23"/>
              </w:rPr>
              <w:t>сума</w:t>
            </w:r>
          </w:p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82" w:lineRule="exact"/>
              <w:ind w:left="320" w:hanging="320"/>
            </w:pPr>
            <w:r>
              <w:rPr>
                <w:rStyle w:val="23"/>
              </w:rPr>
              <w:t>виконання за звітний період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87" w:lineRule="exact"/>
              <w:jc w:val="center"/>
            </w:pPr>
            <w:r>
              <w:rPr>
                <w:rStyle w:val="23"/>
              </w:rPr>
              <w:t>різниця (графа 7 мінус графа 6)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ДОХОДИ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Податкові надходження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Неподаткові надходження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63" w:lineRule="exact"/>
            </w:pPr>
            <w:r>
              <w:rPr>
                <w:rStyle w:val="255pt"/>
              </w:rPr>
              <w:t xml:space="preserve">Доходи від власності та </w:t>
            </w:r>
            <w:r>
              <w:rPr>
                <w:rStyle w:val="255pt"/>
              </w:rPr>
              <w:t>підприємницької діяльності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2541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58" w:lineRule="exact"/>
            </w:pPr>
            <w:r>
              <w:rPr>
                <w:rStyle w:val="255pt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2542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Інші неподаткові надходження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63" w:lineRule="exact"/>
            </w:pPr>
            <w:r>
              <w:rPr>
                <w:rStyle w:val="255pt"/>
              </w:rPr>
              <w:t>Власні надходження бюджетних установ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2544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Доходи від операцій з капіталом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Офіційні трансферти, 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від органів державного управління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Цільові фонди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Надходження державних цільових фондів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58" w:lineRule="exact"/>
            </w:pPr>
            <w:r>
              <w:rPr>
                <w:rStyle w:val="255pt"/>
              </w:rPr>
              <w:t>Надходження Пенсійного фонду України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424" w:wrap="none" w:vAnchor="page" w:hAnchor="page" w:x="1128" w:y="859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2581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424" w:wrap="none" w:vAnchor="page" w:hAnchor="page" w:x="1128" w:y="8596"/>
              <w:rPr>
                <w:sz w:val="10"/>
                <w:szCs w:val="10"/>
              </w:rPr>
            </w:pPr>
          </w:p>
        </w:tc>
      </w:tr>
    </w:tbl>
    <w:p w:rsidR="005B6493" w:rsidRDefault="009D138B">
      <w:pPr>
        <w:framePr w:wrap="none" w:vAnchor="page" w:hAnchor="page" w:x="9725" w:y="142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pt;height:48pt">
            <v:imagedata r:id="rId9" r:href="rId10"/>
          </v:shape>
        </w:pict>
      </w:r>
      <w:r>
        <w:fldChar w:fldCharType="end"/>
      </w:r>
    </w:p>
    <w:p w:rsidR="005B6493" w:rsidRDefault="009D138B">
      <w:pPr>
        <w:pStyle w:val="a5"/>
        <w:framePr w:wrap="none" w:vAnchor="page" w:hAnchor="page" w:x="1152" w:y="16060"/>
        <w:shd w:val="clear" w:color="auto" w:fill="auto"/>
        <w:spacing w:line="90" w:lineRule="exact"/>
      </w:pPr>
      <w:r>
        <w:rPr>
          <w:rStyle w:val="a6"/>
          <w:i/>
          <w:iCs/>
        </w:rPr>
        <w:t>202300000036652306</w:t>
      </w:r>
    </w:p>
    <w:p w:rsidR="005B6493" w:rsidRDefault="009D138B">
      <w:pPr>
        <w:pStyle w:val="a5"/>
        <w:framePr w:wrap="none" w:vAnchor="page" w:hAnchor="page" w:x="6456" w:y="16046"/>
        <w:shd w:val="clear" w:color="auto" w:fill="auto"/>
        <w:spacing w:line="90" w:lineRule="exact"/>
      </w:pPr>
      <w:r>
        <w:rPr>
          <w:rStyle w:val="4pt"/>
        </w:rPr>
        <w:t xml:space="preserve">1C </w:t>
      </w:r>
      <w:r>
        <w:rPr>
          <w:rStyle w:val="a6"/>
          <w:i/>
          <w:iCs/>
        </w:rPr>
        <w:t>" Є-ЗВІТНІСТЬ "</w:t>
      </w:r>
    </w:p>
    <w:p w:rsidR="005B6493" w:rsidRDefault="009D138B">
      <w:pPr>
        <w:pStyle w:val="a5"/>
        <w:framePr w:wrap="none" w:vAnchor="page" w:hAnchor="page" w:x="10872" w:y="16089"/>
        <w:shd w:val="clear" w:color="auto" w:fill="auto"/>
        <w:spacing w:line="90" w:lineRule="exact"/>
      </w:pPr>
      <w:r>
        <w:rPr>
          <w:rStyle w:val="a6"/>
          <w:i/>
          <w:iCs/>
        </w:rPr>
        <w:t>ст. 2</w:t>
      </w:r>
    </w:p>
    <w:p w:rsidR="005B6493" w:rsidRDefault="005B6493">
      <w:pPr>
        <w:rPr>
          <w:sz w:val="2"/>
          <w:szCs w:val="2"/>
        </w:rPr>
        <w:sectPr w:rsidR="005B64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850"/>
        <w:gridCol w:w="1138"/>
        <w:gridCol w:w="1133"/>
        <w:gridCol w:w="1133"/>
        <w:gridCol w:w="1138"/>
        <w:gridCol w:w="1133"/>
        <w:gridCol w:w="1138"/>
      </w:tblGrid>
      <w:tr w:rsidR="005B649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58" w:lineRule="exact"/>
            </w:pPr>
            <w:r>
              <w:rPr>
                <w:rStyle w:val="255pt"/>
              </w:rPr>
              <w:lastRenderedPageBreak/>
              <w:t xml:space="preserve">Надходження Фонду загальнообов’язкового державного соціального </w:t>
            </w:r>
            <w:r>
              <w:rPr>
                <w:rStyle w:val="255pt"/>
              </w:rPr>
              <w:t>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2582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58" w:lineRule="exact"/>
            </w:pPr>
            <w:r>
              <w:rPr>
                <w:rStyle w:val="255pt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2583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Інші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2590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Усього доходів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ВИТРАТИ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63" w:lineRule="exact"/>
            </w:pPr>
            <w:r>
              <w:rPr>
                <w:rStyle w:val="255pt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Використання товарів і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Обслуговування боргових зобов’язань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Поточні трансферти, 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63" w:lineRule="exact"/>
            </w:pPr>
            <w:r>
              <w:rPr>
                <w:rStyle w:val="255pt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Соціальне забезпечення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Інші поточні видатки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Нерозподілені видатки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Придбання основного капіталу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Капітальні трансферти, 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58" w:lineRule="exact"/>
            </w:pPr>
            <w:r>
              <w:rPr>
                <w:rStyle w:val="255pt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2691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Внутрішнє кредитування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</w:pPr>
            <w:r>
              <w:rPr>
                <w:rStyle w:val="255pt"/>
              </w:rPr>
              <w:t>Зовнішнє кредитування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2710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Усього витрат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2780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5534" w:wrap="none" w:vAnchor="page" w:hAnchor="page" w:x="1128" w:y="56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2790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5B6493">
            <w:pPr>
              <w:framePr w:w="10210" w:h="5534" w:wrap="none" w:vAnchor="page" w:hAnchor="page" w:x="1128" w:y="566"/>
              <w:rPr>
                <w:sz w:val="10"/>
                <w:szCs w:val="10"/>
              </w:rPr>
            </w:pPr>
          </w:p>
        </w:tc>
      </w:tr>
    </w:tbl>
    <w:p w:rsidR="005B6493" w:rsidRDefault="009D138B">
      <w:pPr>
        <w:pStyle w:val="22"/>
        <w:framePr w:wrap="none" w:vAnchor="page" w:hAnchor="page" w:x="1128" w:y="6692"/>
        <w:numPr>
          <w:ilvl w:val="0"/>
          <w:numId w:val="1"/>
        </w:numPr>
        <w:shd w:val="clear" w:color="auto" w:fill="auto"/>
        <w:tabs>
          <w:tab w:val="left" w:pos="2774"/>
        </w:tabs>
        <w:spacing w:before="0" w:after="0" w:line="190" w:lineRule="exact"/>
        <w:ind w:left="2320"/>
        <w:jc w:val="both"/>
      </w:pPr>
      <w:bookmarkStart w:id="8" w:name="bookmark7"/>
      <w:r>
        <w:t>ЕЛЕМЕНТИ ВИТРАТ ЗА ОБМІННИМИ ОПЕРАЦІЯМИ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984"/>
        <w:gridCol w:w="1992"/>
        <w:gridCol w:w="1987"/>
      </w:tblGrid>
      <w:tr w:rsidR="005B649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Стаття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Код</w:t>
            </w:r>
          </w:p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</w:rPr>
              <w:t>рядка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За звітний період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За аналогічний період</w:t>
            </w:r>
          </w:p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попереднього</w:t>
            </w:r>
          </w:p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року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Витрати на оплату праці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2820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3955986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3490651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 xml:space="preserve">Відрахування на соціальні </w:t>
            </w:r>
            <w:r>
              <w:rPr>
                <w:rStyle w:val="23"/>
              </w:rPr>
              <w:t>заходи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2830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900697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780503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Матеріальні витрати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2840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757951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1206153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Амортизація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24051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38574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витрати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2860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5B64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</w:pPr>
            <w:r>
              <w:rPr>
                <w:rStyle w:val="26"/>
              </w:rPr>
              <w:t>Усього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center"/>
            </w:pPr>
            <w:r>
              <w:rPr>
                <w:rStyle w:val="26"/>
              </w:rPr>
              <w:t>2890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5638685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93" w:rsidRDefault="009D138B">
            <w:pPr>
              <w:pStyle w:val="20"/>
              <w:framePr w:w="10210" w:h="2981" w:wrap="none" w:vAnchor="page" w:hAnchor="page" w:x="1128" w:y="695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5515881</w:t>
            </w:r>
          </w:p>
        </w:tc>
      </w:tr>
    </w:tbl>
    <w:p w:rsidR="005B6493" w:rsidRDefault="009D138B">
      <w:pPr>
        <w:pStyle w:val="20"/>
        <w:framePr w:w="10210" w:h="1228" w:hRule="exact" w:wrap="none" w:vAnchor="page" w:hAnchor="page" w:x="1128" w:y="10544"/>
        <w:shd w:val="clear" w:color="auto" w:fill="auto"/>
        <w:tabs>
          <w:tab w:val="left" w:pos="6199"/>
        </w:tabs>
        <w:spacing w:after="351" w:line="170" w:lineRule="exact"/>
        <w:jc w:val="both"/>
      </w:pPr>
      <w:r>
        <w:t>Керівник (посадова особа)</w:t>
      </w:r>
      <w:r>
        <w:tab/>
      </w:r>
      <w:r>
        <w:rPr>
          <w:rStyle w:val="27"/>
        </w:rPr>
        <w:t xml:space="preserve">Віта </w:t>
      </w:r>
      <w:r>
        <w:rPr>
          <w:rStyle w:val="27"/>
          <w:lang w:val="ru-RU" w:eastAsia="ru-RU" w:bidi="ru-RU"/>
        </w:rPr>
        <w:t>ЖУЧКОВА</w:t>
      </w:r>
    </w:p>
    <w:p w:rsidR="005B6493" w:rsidRDefault="009D138B">
      <w:pPr>
        <w:pStyle w:val="20"/>
        <w:framePr w:w="10210" w:h="1228" w:hRule="exact" w:wrap="none" w:vAnchor="page" w:hAnchor="page" w:x="1128" w:y="10544"/>
        <w:shd w:val="clear" w:color="auto" w:fill="auto"/>
        <w:spacing w:after="0" w:line="206" w:lineRule="exact"/>
        <w:ind w:right="7700"/>
      </w:pPr>
      <w:r>
        <w:t>Головний бухгалтер (спеціаліст, на якого покладено виконання</w:t>
      </w:r>
    </w:p>
    <w:p w:rsidR="005B6493" w:rsidRDefault="009D138B">
      <w:pPr>
        <w:pStyle w:val="20"/>
        <w:framePr w:w="10210" w:h="1228" w:hRule="exact" w:wrap="none" w:vAnchor="page" w:hAnchor="page" w:x="1128" w:y="10544"/>
        <w:shd w:val="clear" w:color="auto" w:fill="auto"/>
        <w:tabs>
          <w:tab w:val="left" w:pos="6199"/>
        </w:tabs>
        <w:spacing w:after="0" w:line="206" w:lineRule="exact"/>
        <w:jc w:val="both"/>
      </w:pPr>
      <w:r>
        <w:t>обов’язків бухгалтерської служби)</w:t>
      </w:r>
      <w:r>
        <w:tab/>
      </w:r>
      <w:r>
        <w:rPr>
          <w:rStyle w:val="27"/>
        </w:rPr>
        <w:t>Світлана ОЛЕЙНІКОВА</w:t>
      </w:r>
    </w:p>
    <w:p w:rsidR="005B6493" w:rsidRDefault="009D138B">
      <w:pPr>
        <w:framePr w:wrap="none" w:vAnchor="page" w:hAnchor="page" w:x="9634" w:y="124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pt;height:57pt">
            <v:imagedata r:id="rId11" r:href="rId12"/>
          </v:shape>
        </w:pict>
      </w:r>
      <w:r>
        <w:fldChar w:fldCharType="end"/>
      </w:r>
    </w:p>
    <w:p w:rsidR="005B6493" w:rsidRDefault="009D138B">
      <w:pPr>
        <w:pStyle w:val="a5"/>
        <w:framePr w:wrap="none" w:vAnchor="page" w:hAnchor="page" w:x="1152" w:y="16060"/>
        <w:shd w:val="clear" w:color="auto" w:fill="auto"/>
        <w:spacing w:line="90" w:lineRule="exact"/>
      </w:pPr>
      <w:r>
        <w:rPr>
          <w:rStyle w:val="a6"/>
          <w:i/>
          <w:iCs/>
        </w:rPr>
        <w:t>202300000036652306</w:t>
      </w:r>
    </w:p>
    <w:p w:rsidR="005B6493" w:rsidRDefault="009D138B">
      <w:pPr>
        <w:pStyle w:val="a5"/>
        <w:framePr w:wrap="none" w:vAnchor="page" w:hAnchor="page" w:x="6403" w:y="16046"/>
        <w:shd w:val="clear" w:color="auto" w:fill="auto"/>
        <w:spacing w:line="90" w:lineRule="exact"/>
      </w:pPr>
      <w:r>
        <w:rPr>
          <w:rStyle w:val="a6"/>
          <w:i/>
          <w:iCs/>
        </w:rPr>
        <w:t>АС " Є-ЗВІТНІСТЬ "</w:t>
      </w:r>
    </w:p>
    <w:p w:rsidR="005B6493" w:rsidRDefault="009D138B">
      <w:pPr>
        <w:pStyle w:val="a5"/>
        <w:framePr w:wrap="none" w:vAnchor="page" w:hAnchor="page" w:x="10872" w:y="16089"/>
        <w:shd w:val="clear" w:color="auto" w:fill="auto"/>
        <w:spacing w:line="90" w:lineRule="exact"/>
      </w:pPr>
      <w:r>
        <w:rPr>
          <w:rStyle w:val="a6"/>
          <w:i/>
          <w:iCs/>
        </w:rPr>
        <w:t>ст. 3</w:t>
      </w:r>
    </w:p>
    <w:p w:rsidR="005B6493" w:rsidRDefault="005B6493">
      <w:pPr>
        <w:rPr>
          <w:sz w:val="2"/>
          <w:szCs w:val="2"/>
        </w:rPr>
      </w:pPr>
    </w:p>
    <w:sectPr w:rsidR="005B64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8B" w:rsidRDefault="009D138B">
      <w:r>
        <w:separator/>
      </w:r>
    </w:p>
  </w:endnote>
  <w:endnote w:type="continuationSeparator" w:id="0">
    <w:p w:rsidR="009D138B" w:rsidRDefault="009D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8B" w:rsidRDefault="009D138B"/>
  </w:footnote>
  <w:footnote w:type="continuationSeparator" w:id="0">
    <w:p w:rsidR="009D138B" w:rsidRDefault="009D13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3B28"/>
    <w:multiLevelType w:val="multilevel"/>
    <w:tmpl w:val="7FBE0AB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6493"/>
    <w:rsid w:val="005B6493"/>
    <w:rsid w:val="009D138B"/>
    <w:rsid w:val="00B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A9488-276D-497F-88B9-8C636F9F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6pt">
    <w:name w:val="Основной текст (2) + 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pt">
    <w:name w:val="Колонтитул + 4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2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User\AppData\Local\Temp\FineReader12.00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User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2023-01-31T12:04:00Z</dcterms:created>
  <dcterms:modified xsi:type="dcterms:W3CDTF">2023-01-31T12:05:00Z</dcterms:modified>
</cp:coreProperties>
</file>