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D3" w:rsidRPr="00315262" w:rsidRDefault="00761ED3" w:rsidP="00315262">
      <w:pPr>
        <w:pStyle w:val="24"/>
        <w:keepNext/>
        <w:keepLines/>
        <w:spacing w:line="266" w:lineRule="auto"/>
        <w:ind w:firstLine="0"/>
        <w:rPr>
          <w:lang w:val="ru-RU"/>
        </w:rPr>
      </w:pPr>
    </w:p>
    <w:p w:rsidR="00761ED3" w:rsidRDefault="00C71C5C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610870" distL="0" distR="0" simplePos="0" relativeHeight="125829389" behindDoc="0" locked="0" layoutInCell="1" allowOverlap="1" wp14:anchorId="6AA5EF72" wp14:editId="7ADFDDF9">
                <wp:simplePos x="0" y="0"/>
                <wp:positionH relativeFrom="page">
                  <wp:posOffset>6274435</wp:posOffset>
                </wp:positionH>
                <wp:positionV relativeFrom="paragraph">
                  <wp:posOffset>0</wp:posOffset>
                </wp:positionV>
                <wp:extent cx="570230" cy="2438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ED3" w:rsidRDefault="00C71C5C">
                            <w:pPr>
                              <w:pStyle w:val="11"/>
                              <w:keepNext/>
                              <w:keepLines/>
                            </w:pPr>
                            <w:bookmarkStart w:id="0" w:name="bookmark0"/>
                            <w:r>
                              <w:rPr>
                                <w:lang w:val="ru-RU" w:eastAsia="ru-RU" w:bidi="ru-RU"/>
                              </w:rPr>
                              <w:t>КГБЕР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94.05000000000001pt;margin-top:0;width:44.899999999999999pt;height:19.199999999999999pt;z-index:-125829364;mso-wrap-distance-left:0;mso-wrap-distance-right:0;mso-wrap-distance-bottom:48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КГБЕР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58750" distB="452120" distL="0" distR="0" simplePos="0" relativeHeight="125829391" behindDoc="0" locked="0" layoutInCell="1" allowOverlap="1" wp14:anchorId="7953996E" wp14:editId="17321A75">
                <wp:simplePos x="0" y="0"/>
                <wp:positionH relativeFrom="page">
                  <wp:posOffset>6408420</wp:posOffset>
                </wp:positionH>
                <wp:positionV relativeFrom="paragraph">
                  <wp:posOffset>158750</wp:posOffset>
                </wp:positionV>
                <wp:extent cx="822960" cy="24384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ED3" w:rsidRDefault="00C71C5C">
                            <w:pPr>
                              <w:pStyle w:val="11"/>
                              <w:keepNext/>
                              <w:keepLines/>
                              <w:jc w:val="right"/>
                            </w:pPr>
                            <w:bookmarkStart w:id="1" w:name="bookmark2"/>
                            <w:r>
                              <w:t>ПОЛІЦІЯ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504.60000000000002pt;margin-top:12.5pt;width:64.799999999999997pt;height:19.199999999999999pt;z-index:-125829362;mso-wrap-distance-left:0;mso-wrap-distance-top:12.5pt;mso-wrap-distance-right:0;mso-wrap-distance-bottom:35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ПОЛІЦІЯ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393065" distB="330835" distL="0" distR="0" simplePos="0" relativeHeight="125829393" behindDoc="0" locked="0" layoutInCell="1" allowOverlap="1" wp14:anchorId="782DB9F7" wp14:editId="0D44332B">
                <wp:simplePos x="0" y="0"/>
                <wp:positionH relativeFrom="page">
                  <wp:posOffset>6847205</wp:posOffset>
                </wp:positionH>
                <wp:positionV relativeFrom="paragraph">
                  <wp:posOffset>393065</wp:posOffset>
                </wp:positionV>
                <wp:extent cx="191770" cy="1308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ED3" w:rsidRDefault="00C71C5C">
                            <w:pPr>
                              <w:pStyle w:val="22"/>
                            </w:pPr>
                            <w:r>
                              <w:t>Г$О.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539.14999999999998pt;margin-top:30.949999999999999pt;width:15.1pt;height:10.300000000000001pt;z-index:-125829360;mso-wrap-distance-left:0;mso-wrap-distance-top:30.949999999999999pt;mso-wrap-distance-right:0;mso-wrap-distance-bottom:26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Г$О.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1ED3" w:rsidRDefault="00C71C5C">
      <w:pPr>
        <w:pStyle w:val="24"/>
        <w:keepNext/>
        <w:keepLines/>
        <w:spacing w:line="252" w:lineRule="auto"/>
      </w:pPr>
      <w:bookmarkStart w:id="2" w:name="bookmark6"/>
      <w:r>
        <w:t>П’ять речей, які ти можеш зробити, щоб захистити себе від шахраїв:</w:t>
      </w:r>
      <w:bookmarkEnd w:id="2"/>
    </w:p>
    <w:p w:rsidR="00761ED3" w:rsidRDefault="00C71C5C">
      <w:pPr>
        <w:pStyle w:val="1"/>
        <w:numPr>
          <w:ilvl w:val="0"/>
          <w:numId w:val="1"/>
        </w:numPr>
        <w:tabs>
          <w:tab w:val="left" w:pos="662"/>
        </w:tabs>
        <w:spacing w:line="252" w:lineRule="auto"/>
      </w:pPr>
      <w:r>
        <w:t>Будь пильним та обережним;</w:t>
      </w:r>
    </w:p>
    <w:p w:rsidR="00761ED3" w:rsidRDefault="00C71C5C">
      <w:pPr>
        <w:pStyle w:val="1"/>
        <w:numPr>
          <w:ilvl w:val="0"/>
          <w:numId w:val="1"/>
        </w:numPr>
        <w:tabs>
          <w:tab w:val="left" w:pos="662"/>
        </w:tabs>
        <w:spacing w:line="252" w:lineRule="auto"/>
      </w:pPr>
      <w:r>
        <w:t xml:space="preserve">Не перераховуй кошти не </w:t>
      </w:r>
      <w:proofErr w:type="spellStart"/>
      <w:r>
        <w:t>верифікованим</w:t>
      </w:r>
      <w:proofErr w:type="spellEnd"/>
      <w:r>
        <w:t xml:space="preserve"> особам;</w:t>
      </w:r>
    </w:p>
    <w:p w:rsidR="00761ED3" w:rsidRDefault="00C71C5C">
      <w:pPr>
        <w:pStyle w:val="1"/>
        <w:numPr>
          <w:ilvl w:val="0"/>
          <w:numId w:val="1"/>
        </w:numPr>
        <w:tabs>
          <w:tab w:val="left" w:pos="662"/>
        </w:tabs>
        <w:spacing w:line="252" w:lineRule="auto"/>
      </w:pPr>
      <w:r>
        <w:t xml:space="preserve">Уникай </w:t>
      </w:r>
      <w:proofErr w:type="spellStart"/>
      <w:r>
        <w:t>фейкових</w:t>
      </w:r>
      <w:proofErr w:type="spellEnd"/>
      <w:r>
        <w:t xml:space="preserve"> сторінок у соціальних мережах;</w:t>
      </w:r>
    </w:p>
    <w:p w:rsidR="00761ED3" w:rsidRDefault="00C71C5C">
      <w:pPr>
        <w:pStyle w:val="1"/>
        <w:numPr>
          <w:ilvl w:val="0"/>
          <w:numId w:val="1"/>
        </w:numPr>
        <w:tabs>
          <w:tab w:val="left" w:pos="662"/>
        </w:tabs>
        <w:spacing w:line="252" w:lineRule="auto"/>
      </w:pPr>
      <w:r>
        <w:t>Не розголошуй свої персональні дані;</w:t>
      </w:r>
    </w:p>
    <w:p w:rsidR="00761ED3" w:rsidRDefault="00C71C5C">
      <w:pPr>
        <w:pStyle w:val="1"/>
        <w:numPr>
          <w:ilvl w:val="0"/>
          <w:numId w:val="1"/>
        </w:numPr>
        <w:tabs>
          <w:tab w:val="left" w:pos="662"/>
        </w:tabs>
        <w:spacing w:line="252" w:lineRule="auto"/>
      </w:pPr>
      <w:r>
        <w:t xml:space="preserve">Ознайомся з шахрайськими схемами тут: (і </w:t>
      </w:r>
      <w:proofErr w:type="spellStart"/>
      <w:r>
        <w:t>вставляєм</w:t>
      </w:r>
      <w:proofErr w:type="spellEnd"/>
      <w:r>
        <w:t xml:space="preserve"> </w:t>
      </w:r>
      <w:proofErr w:type="spellStart"/>
      <w:r>
        <w:t>ссилку</w:t>
      </w:r>
      <w:proofErr w:type="spellEnd"/>
      <w:r>
        <w:t xml:space="preserve"> і </w:t>
      </w:r>
      <w:r>
        <w:rPr>
          <w:lang w:val="en-US" w:eastAsia="en-US" w:bidi="en-US"/>
        </w:rPr>
        <w:t>QR</w:t>
      </w:r>
      <w:r w:rsidRPr="00315262">
        <w:rPr>
          <w:lang w:val="ru-RU" w:eastAsia="en-US" w:bidi="en-US"/>
        </w:rPr>
        <w:t xml:space="preserve"> </w:t>
      </w:r>
      <w:r>
        <w:t>на сайт)</w:t>
      </w:r>
    </w:p>
    <w:p w:rsidR="00761ED3" w:rsidRDefault="00C71C5C">
      <w:pPr>
        <w:pStyle w:val="1"/>
        <w:spacing w:line="252" w:lineRule="auto"/>
        <w:ind w:firstLine="700"/>
      </w:pPr>
      <w:r>
        <w:rPr>
          <w:b/>
          <w:bCs/>
        </w:rPr>
        <w:t>З вами зв’язався працівник банку?</w:t>
      </w:r>
    </w:p>
    <w:p w:rsidR="00761ED3" w:rsidRDefault="00C71C5C">
      <w:pPr>
        <w:pStyle w:val="1"/>
        <w:spacing w:line="252" w:lineRule="auto"/>
      </w:pPr>
      <w:r>
        <w:t>Пам’ятай про 5 фактів</w:t>
      </w:r>
    </w:p>
    <w:p w:rsidR="00761ED3" w:rsidRDefault="00C71C5C">
      <w:pPr>
        <w:pStyle w:val="1"/>
        <w:numPr>
          <w:ilvl w:val="0"/>
          <w:numId w:val="2"/>
        </w:numPr>
        <w:tabs>
          <w:tab w:val="left" w:pos="662"/>
        </w:tabs>
      </w:pPr>
      <w:r>
        <w:t>Реальний працівник банку не просить надсилати кошти!</w:t>
      </w:r>
    </w:p>
    <w:p w:rsidR="00761ED3" w:rsidRDefault="00C71C5C">
      <w:pPr>
        <w:pStyle w:val="1"/>
      </w:pPr>
      <w:r>
        <w:t xml:space="preserve">Лише шахраї наполягають на оплаті грошовим переказом чи </w:t>
      </w:r>
      <w:proofErr w:type="spellStart"/>
      <w:r>
        <w:t>криптовалютою</w:t>
      </w:r>
      <w:proofErr w:type="spellEnd"/>
      <w:r>
        <w:t>;</w:t>
      </w:r>
    </w:p>
    <w:p w:rsidR="00761ED3" w:rsidRDefault="00C71C5C">
      <w:pPr>
        <w:pStyle w:val="1"/>
        <w:numPr>
          <w:ilvl w:val="0"/>
          <w:numId w:val="2"/>
        </w:numPr>
        <w:tabs>
          <w:tab w:val="left" w:pos="662"/>
        </w:tabs>
      </w:pPr>
      <w:r>
        <w:t>Прац</w:t>
      </w:r>
      <w:r>
        <w:t>івнику банку не потрібна інформація про ваш картковий рахунок! Ніколи не передавай інформацію про твої рахунки тому хто телефонує;</w:t>
      </w:r>
    </w:p>
    <w:p w:rsidR="00761ED3" w:rsidRDefault="00C71C5C">
      <w:pPr>
        <w:pStyle w:val="1"/>
        <w:numPr>
          <w:ilvl w:val="0"/>
          <w:numId w:val="2"/>
        </w:numPr>
        <w:tabs>
          <w:tab w:val="left" w:pos="662"/>
        </w:tabs>
      </w:pPr>
      <w:r>
        <w:t xml:space="preserve">Не повідомляй нікому тимчасові паролі, які приходять в </w:t>
      </w:r>
      <w:proofErr w:type="spellStart"/>
      <w:r>
        <w:t>смс-повідомленні</w:t>
      </w:r>
      <w:proofErr w:type="spellEnd"/>
      <w:r>
        <w:t>! Розголошення цієї інформації призведе до втрати кошт</w:t>
      </w:r>
      <w:r>
        <w:t>ів;</w:t>
      </w:r>
    </w:p>
    <w:p w:rsidR="00761ED3" w:rsidRDefault="00C71C5C">
      <w:pPr>
        <w:pStyle w:val="1"/>
        <w:numPr>
          <w:ilvl w:val="0"/>
          <w:numId w:val="2"/>
        </w:numPr>
        <w:tabs>
          <w:tab w:val="left" w:pos="662"/>
        </w:tabs>
      </w:pPr>
      <w:r>
        <w:t>Не переходь за посиланнями!</w:t>
      </w:r>
    </w:p>
    <w:p w:rsidR="00761ED3" w:rsidRDefault="00C71C5C">
      <w:pPr>
        <w:pStyle w:val="1"/>
      </w:pPr>
      <w:r>
        <w:t>Не натискай на посилання, які надсилає тобі «працівник банку»</w:t>
      </w:r>
    </w:p>
    <w:p w:rsidR="00761ED3" w:rsidRDefault="00C71C5C">
      <w:pPr>
        <w:pStyle w:val="1"/>
        <w:numPr>
          <w:ilvl w:val="0"/>
          <w:numId w:val="2"/>
        </w:numPr>
        <w:tabs>
          <w:tab w:val="left" w:pos="662"/>
        </w:tabs>
        <w:spacing w:after="300"/>
      </w:pPr>
      <w:r>
        <w:t xml:space="preserve">Не виконуй ніяких дій у </w:t>
      </w:r>
      <w:r>
        <w:rPr>
          <w:lang w:val="ru-RU" w:eastAsia="ru-RU" w:bidi="ru-RU"/>
        </w:rPr>
        <w:t xml:space="preserve">банкоматах </w:t>
      </w:r>
      <w:r>
        <w:t xml:space="preserve">чи терміналах Співробітник банку </w:t>
      </w:r>
      <w:r>
        <w:rPr>
          <w:color w:val="646568"/>
        </w:rPr>
        <w:t xml:space="preserve">не </w:t>
      </w:r>
      <w:r>
        <w:t xml:space="preserve">надає вказівок щодо проведення маніпуляцій у </w:t>
      </w:r>
      <w:r>
        <w:rPr>
          <w:lang w:val="ru-RU" w:eastAsia="ru-RU" w:bidi="ru-RU"/>
        </w:rPr>
        <w:t xml:space="preserve">банкоматах </w:t>
      </w:r>
      <w:r>
        <w:t>чи терміналах.</w:t>
      </w:r>
    </w:p>
    <w:p w:rsidR="00761ED3" w:rsidRDefault="00C71C5C">
      <w:pPr>
        <w:pStyle w:val="24"/>
        <w:keepNext/>
        <w:keepLines/>
        <w:spacing w:line="252" w:lineRule="auto"/>
        <w:jc w:val="both"/>
      </w:pPr>
      <w:bookmarkStart w:id="3" w:name="bookmark8"/>
      <w:r>
        <w:t xml:space="preserve">6 ознак фітингового </w:t>
      </w:r>
      <w:r>
        <w:t>листа</w:t>
      </w:r>
      <w:bookmarkEnd w:id="3"/>
    </w:p>
    <w:p w:rsidR="00761ED3" w:rsidRDefault="00C71C5C">
      <w:pPr>
        <w:pStyle w:val="1"/>
        <w:numPr>
          <w:ilvl w:val="0"/>
          <w:numId w:val="3"/>
        </w:numPr>
        <w:tabs>
          <w:tab w:val="left" w:pos="662"/>
          <w:tab w:val="left" w:pos="662"/>
        </w:tabs>
        <w:spacing w:line="252" w:lineRule="auto"/>
      </w:pPr>
      <w:r>
        <w:t xml:space="preserve">Звернення до вас автоматично </w:t>
      </w:r>
      <w:proofErr w:type="spellStart"/>
      <w:r>
        <w:t>згенероване</w:t>
      </w:r>
      <w:proofErr w:type="spellEnd"/>
      <w:r>
        <w:t>;</w:t>
      </w:r>
    </w:p>
    <w:p w:rsidR="00761ED3" w:rsidRDefault="00C71C5C">
      <w:pPr>
        <w:pStyle w:val="1"/>
        <w:numPr>
          <w:ilvl w:val="0"/>
          <w:numId w:val="3"/>
        </w:numPr>
        <w:tabs>
          <w:tab w:val="left" w:pos="662"/>
          <w:tab w:val="left" w:pos="662"/>
        </w:tabs>
        <w:spacing w:line="252" w:lineRule="auto"/>
      </w:pPr>
      <w:r>
        <w:rPr>
          <w:lang w:val="en-US" w:eastAsia="en-US" w:bidi="en-US"/>
        </w:rPr>
        <w:t>E</w:t>
      </w:r>
      <w:r w:rsidRPr="00315262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315262">
        <w:rPr>
          <w:lang w:val="ru-RU" w:eastAsia="en-US" w:bidi="en-US"/>
        </w:rPr>
        <w:t xml:space="preserve"> </w:t>
      </w:r>
      <w:r>
        <w:t>адресанта не офіційний;</w:t>
      </w:r>
    </w:p>
    <w:p w:rsidR="00761ED3" w:rsidRDefault="00C71C5C">
      <w:pPr>
        <w:pStyle w:val="1"/>
        <w:numPr>
          <w:ilvl w:val="0"/>
          <w:numId w:val="3"/>
        </w:numPr>
        <w:tabs>
          <w:tab w:val="left" w:pos="662"/>
        </w:tabs>
        <w:spacing w:line="252" w:lineRule="auto"/>
      </w:pPr>
      <w:r>
        <w:t>У листі містяться прохання надати персональні дані;</w:t>
      </w:r>
    </w:p>
    <w:p w:rsidR="00761ED3" w:rsidRDefault="00C71C5C">
      <w:pPr>
        <w:pStyle w:val="1"/>
        <w:numPr>
          <w:ilvl w:val="0"/>
          <w:numId w:val="3"/>
        </w:numPr>
        <w:tabs>
          <w:tab w:val="left" w:pos="662"/>
        </w:tabs>
        <w:spacing w:line="252" w:lineRule="auto"/>
      </w:pPr>
      <w:r>
        <w:t xml:space="preserve">Наявні кнопки з гіперпосиланням на </w:t>
      </w:r>
      <w:proofErr w:type="spellStart"/>
      <w:r>
        <w:t>фейковий</w:t>
      </w:r>
      <w:proofErr w:type="spellEnd"/>
      <w:r>
        <w:t xml:space="preserve"> сайт;</w:t>
      </w:r>
    </w:p>
    <w:p w:rsidR="00761ED3" w:rsidRDefault="00C71C5C">
      <w:pPr>
        <w:pStyle w:val="1"/>
        <w:numPr>
          <w:ilvl w:val="0"/>
          <w:numId w:val="3"/>
        </w:numPr>
        <w:tabs>
          <w:tab w:val="left" w:pos="662"/>
        </w:tabs>
        <w:spacing w:line="252" w:lineRule="auto"/>
      </w:pPr>
      <w:r>
        <w:t>Додані невідомі вкладення;</w:t>
      </w:r>
    </w:p>
    <w:p w:rsidR="00761ED3" w:rsidRDefault="00C71C5C">
      <w:pPr>
        <w:pStyle w:val="1"/>
        <w:numPr>
          <w:ilvl w:val="0"/>
          <w:numId w:val="3"/>
        </w:numPr>
        <w:tabs>
          <w:tab w:val="left" w:pos="662"/>
        </w:tabs>
        <w:spacing w:after="300" w:line="252" w:lineRule="auto"/>
      </w:pPr>
      <w:r>
        <w:t>У тексті присутні граматичні помилки.</w:t>
      </w:r>
    </w:p>
    <w:p w:rsidR="00761ED3" w:rsidRDefault="00C71C5C">
      <w:pPr>
        <w:pStyle w:val="1"/>
        <w:spacing w:line="240" w:lineRule="auto"/>
        <w:ind w:firstLine="700"/>
        <w:jc w:val="both"/>
      </w:pPr>
      <w:r>
        <w:t xml:space="preserve">НЕ СТАНЬ </w:t>
      </w:r>
      <w:r>
        <w:t>ЖЕРТВОЮ</w:t>
      </w:r>
    </w:p>
    <w:p w:rsidR="00761ED3" w:rsidRDefault="00C71C5C">
      <w:pPr>
        <w:pStyle w:val="1"/>
        <w:numPr>
          <w:ilvl w:val="0"/>
          <w:numId w:val="4"/>
        </w:numPr>
        <w:tabs>
          <w:tab w:val="left" w:pos="662"/>
        </w:tabs>
        <w:spacing w:line="240" w:lineRule="auto"/>
        <w:jc w:val="both"/>
      </w:pPr>
      <w:r>
        <w:t>Захисти. Завжди захищайте свою особистість. Ніколи не повідомляйте свою особисту інформацію.</w:t>
      </w:r>
    </w:p>
    <w:p w:rsidR="00761ED3" w:rsidRDefault="00C71C5C">
      <w:pPr>
        <w:pStyle w:val="1"/>
        <w:numPr>
          <w:ilvl w:val="0"/>
          <w:numId w:val="4"/>
        </w:numPr>
        <w:tabs>
          <w:tab w:val="left" w:pos="662"/>
        </w:tabs>
        <w:spacing w:line="240" w:lineRule="auto"/>
        <w:jc w:val="both"/>
      </w:pPr>
      <w:r>
        <w:t>Відмов. Довіряйте своїм інстинктам. Якщо ви отримали підозрілий електронний лист, видаліть його. Якщо ви сумніваєтеся в правомірності телефонного дзвінка в</w:t>
      </w:r>
      <w:r>
        <w:t>ід незнайомця, покладіть трубку.</w:t>
      </w:r>
    </w:p>
    <w:p w:rsidR="00761ED3" w:rsidRDefault="00C71C5C">
      <w:pPr>
        <w:pStyle w:val="1"/>
        <w:numPr>
          <w:ilvl w:val="0"/>
          <w:numId w:val="4"/>
        </w:numPr>
        <w:tabs>
          <w:tab w:val="left" w:pos="662"/>
        </w:tabs>
        <w:spacing w:line="240" w:lineRule="auto"/>
        <w:jc w:val="both"/>
      </w:pPr>
      <w:r>
        <w:t xml:space="preserve">Повідом. Повідомляючи про шахрайство, ви надаєте правоохоронним органам інформацію, необхідну для припинення злочинної діяльності шахраїв і запобігання щоб інші не стали жертвами. ФІШИНГ </w:t>
      </w:r>
      <w:proofErr w:type="spellStart"/>
      <w:r>
        <w:t>Фішинг</w:t>
      </w:r>
      <w:proofErr w:type="spellEnd"/>
      <w:r>
        <w:t xml:space="preserve"> - (комбінація голосу та </w:t>
      </w:r>
      <w:r>
        <w:rPr>
          <w:lang w:val="en-US" w:eastAsia="en-US" w:bidi="en-US"/>
        </w:rPr>
        <w:t>SMS</w:t>
      </w:r>
      <w:r w:rsidRPr="00315262">
        <w:rPr>
          <w:lang w:eastAsia="en-US" w:bidi="en-US"/>
        </w:rPr>
        <w:t xml:space="preserve">) </w:t>
      </w:r>
      <w:r>
        <w:rPr>
          <w:color w:val="646568"/>
        </w:rPr>
        <w:t xml:space="preserve">- </w:t>
      </w:r>
      <w:r>
        <w:t xml:space="preserve">це атака соціальної інженерії, ключовою задачею якої обманом змусити жертв надати </w:t>
      </w:r>
      <w:r>
        <w:lastRenderedPageBreak/>
        <w:t>конфіденційну інформацію по телефону.</w:t>
      </w:r>
    </w:p>
    <w:p w:rsidR="00761ED3" w:rsidRDefault="00C71C5C">
      <w:pPr>
        <w:pStyle w:val="1"/>
        <w:numPr>
          <w:ilvl w:val="0"/>
          <w:numId w:val="5"/>
        </w:numPr>
        <w:tabs>
          <w:tab w:val="left" w:pos="653"/>
        </w:tabs>
      </w:pPr>
      <w:r>
        <w:rPr>
          <w:lang w:val="ru-RU" w:eastAsia="ru-RU" w:bidi="ru-RU"/>
        </w:rPr>
        <w:t xml:space="preserve">Будьте </w:t>
      </w:r>
      <w:r>
        <w:t xml:space="preserve">пильними </w:t>
      </w:r>
      <w:r>
        <w:rPr>
          <w:lang w:val="ru-RU" w:eastAsia="ru-RU" w:bidi="ru-RU"/>
        </w:rPr>
        <w:t xml:space="preserve">при </w:t>
      </w:r>
      <w:r>
        <w:t xml:space="preserve">отриманні дзвінків </w:t>
      </w:r>
      <w:r>
        <w:rPr>
          <w:color w:val="646568"/>
        </w:rPr>
        <w:t xml:space="preserve">з </w:t>
      </w:r>
      <w:r>
        <w:t xml:space="preserve">невідомих вам </w:t>
      </w:r>
      <w:r>
        <w:rPr>
          <w:color w:val="646568"/>
        </w:rPr>
        <w:t>номері</w:t>
      </w:r>
      <w:proofErr w:type="gramStart"/>
      <w:r>
        <w:rPr>
          <w:color w:val="646568"/>
        </w:rPr>
        <w:t>в</w:t>
      </w:r>
      <w:proofErr w:type="gramEnd"/>
    </w:p>
    <w:p w:rsidR="00761ED3" w:rsidRDefault="00C71C5C">
      <w:pPr>
        <w:pStyle w:val="1"/>
        <w:numPr>
          <w:ilvl w:val="0"/>
          <w:numId w:val="5"/>
        </w:numPr>
        <w:tabs>
          <w:tab w:val="left" w:pos="653"/>
        </w:tabs>
      </w:pPr>
      <w:r>
        <w:t xml:space="preserve">Не передавайте дані ваших карткових рахунків чи паролю до </w:t>
      </w:r>
      <w:r>
        <w:rPr>
          <w:lang w:val="ru-RU" w:eastAsia="ru-RU" w:bidi="ru-RU"/>
        </w:rPr>
        <w:t xml:space="preserve">онлайн </w:t>
      </w:r>
      <w:proofErr w:type="spellStart"/>
      <w:r>
        <w:t>банкін</w:t>
      </w:r>
      <w:r>
        <w:t>гу</w:t>
      </w:r>
      <w:proofErr w:type="spellEnd"/>
      <w:r>
        <w:t>. Банківські працівники ніколи не запитують таку інформацію.</w:t>
      </w:r>
    </w:p>
    <w:p w:rsidR="00761ED3" w:rsidRDefault="00C71C5C">
      <w:pPr>
        <w:pStyle w:val="1"/>
        <w:numPr>
          <w:ilvl w:val="0"/>
          <w:numId w:val="5"/>
        </w:numPr>
        <w:tabs>
          <w:tab w:val="left" w:pos="653"/>
        </w:tabs>
      </w:pPr>
      <w:r>
        <w:t xml:space="preserve">Не довіряйте особі яка </w:t>
      </w:r>
      <w:r>
        <w:rPr>
          <w:color w:val="646568"/>
        </w:rPr>
        <w:t xml:space="preserve">телефонує, </w:t>
      </w:r>
      <w:r>
        <w:t xml:space="preserve">тільки тому, що вона знає про вас персональну інформацію. Шахраї можуть знайти </w:t>
      </w:r>
      <w:proofErr w:type="spellStart"/>
      <w:r>
        <w:t>її’</w:t>
      </w:r>
      <w:proofErr w:type="spellEnd"/>
      <w:r>
        <w:t xml:space="preserve"> в Інтернеті.</w:t>
      </w:r>
    </w:p>
    <w:p w:rsidR="00761ED3" w:rsidRDefault="00C71C5C">
      <w:pPr>
        <w:pStyle w:val="1"/>
        <w:numPr>
          <w:ilvl w:val="0"/>
          <w:numId w:val="5"/>
        </w:numPr>
        <w:tabs>
          <w:tab w:val="left" w:pos="653"/>
        </w:tabs>
      </w:pPr>
      <w:r>
        <w:t>Не перераховуйте кошти за проханням особи, яка телефонує, праці</w:t>
      </w:r>
      <w:r>
        <w:t>вники банку ніколи не попросять вас про це.</w:t>
      </w:r>
    </w:p>
    <w:p w:rsidR="00761ED3" w:rsidRDefault="00C71C5C">
      <w:pPr>
        <w:pStyle w:val="1"/>
        <w:spacing w:after="300"/>
        <w:ind w:firstLine="720"/>
        <w:jc w:val="both"/>
      </w:pPr>
      <w:r>
        <w:t xml:space="preserve">Злочинці, які отримують гроші незаконним шляхом, повинні приховувати або відмивати джерело походження своїх коштів. Вони залучають людей для переказу грошей - </w:t>
      </w:r>
      <w:proofErr w:type="spellStart"/>
      <w:r>
        <w:t>дропів</w:t>
      </w:r>
      <w:proofErr w:type="spellEnd"/>
      <w:r>
        <w:t xml:space="preserve">! Не беріть участь </w:t>
      </w:r>
      <w:r>
        <w:rPr>
          <w:color w:val="646568"/>
        </w:rPr>
        <w:t xml:space="preserve">у </w:t>
      </w:r>
      <w:r>
        <w:t>вчиненні злочину, не погод</w:t>
      </w:r>
      <w:r>
        <w:t xml:space="preserve">жуйтесь отримувати на свої карткові рахунки чи </w:t>
      </w:r>
      <w:proofErr w:type="spellStart"/>
      <w:r>
        <w:t>криптогаманці</w:t>
      </w:r>
      <w:proofErr w:type="spellEnd"/>
      <w:r>
        <w:t xml:space="preserve"> кошти невідомого походження!</w:t>
      </w:r>
    </w:p>
    <w:p w:rsidR="00761ED3" w:rsidRDefault="00C71C5C">
      <w:pPr>
        <w:pStyle w:val="24"/>
        <w:keepNext/>
        <w:keepLines/>
        <w:spacing w:after="300" w:line="257" w:lineRule="auto"/>
        <w:ind w:firstLine="720"/>
        <w:jc w:val="both"/>
      </w:pPr>
      <w:bookmarkStart w:id="4" w:name="bookmark10"/>
      <w:r>
        <w:t>Тези для публікації:</w:t>
      </w:r>
      <w:bookmarkEnd w:id="4"/>
    </w:p>
    <w:p w:rsidR="00761ED3" w:rsidRDefault="00C71C5C">
      <w:pPr>
        <w:pStyle w:val="1"/>
      </w:pPr>
      <w:r>
        <w:t>ЯК НЕ ВТРАТИТИ ГРОШІ?</w:t>
      </w:r>
    </w:p>
    <w:p w:rsidR="00761ED3" w:rsidRDefault="00C71C5C">
      <w:pPr>
        <w:pStyle w:val="1"/>
      </w:pPr>
      <w:r>
        <w:t>ПОРАДИ НА САЙТІ!</w:t>
      </w:r>
    </w:p>
    <w:p w:rsidR="00315262" w:rsidRPr="00315262" w:rsidRDefault="00C71C5C">
      <w:pPr>
        <w:pStyle w:val="1"/>
        <w:spacing w:after="300"/>
        <w:rPr>
          <w:color w:val="646568"/>
          <w:u w:val="single"/>
          <w:lang w:val="ru-RU" w:eastAsia="en-US" w:bidi="en-US"/>
        </w:rPr>
      </w:pPr>
      <w:r>
        <w:t xml:space="preserve">і </w:t>
      </w:r>
      <w:proofErr w:type="spellStart"/>
      <w:r>
        <w:rPr>
          <w:lang w:val="en-US" w:eastAsia="en-US" w:bidi="en-US"/>
        </w:rPr>
        <w:t>qr</w:t>
      </w:r>
      <w:proofErr w:type="spellEnd"/>
      <w:r w:rsidRPr="00315262">
        <w:rPr>
          <w:lang w:eastAsia="en-US" w:bidi="en-US"/>
        </w:rPr>
        <w:t>-</w:t>
      </w:r>
      <w:r>
        <w:rPr>
          <w:lang w:val="en-US" w:eastAsia="en-US" w:bidi="en-US"/>
        </w:rPr>
        <w:t>code</w:t>
      </w:r>
      <w:r w:rsidRPr="00315262">
        <w:rPr>
          <w:lang w:eastAsia="en-US" w:bidi="en-US"/>
        </w:rPr>
        <w:t xml:space="preserve"> </w:t>
      </w:r>
      <w:r>
        <w:t xml:space="preserve">з посиланням на сайт </w:t>
      </w:r>
      <w:hyperlink r:id="rId8" w:history="1">
        <w:r w:rsidR="00315262" w:rsidRPr="007B4170">
          <w:rPr>
            <w:rStyle w:val="a4"/>
            <w:lang w:val="en-US" w:eastAsia="en-US" w:bidi="en-US"/>
          </w:rPr>
          <w:t>https</w:t>
        </w:r>
        <w:r w:rsidR="00315262" w:rsidRPr="007B4170">
          <w:rPr>
            <w:rStyle w:val="a4"/>
            <w:lang w:val="ru-RU" w:eastAsia="en-US" w:bidi="en-US"/>
          </w:rPr>
          <w:t>://</w:t>
        </w:r>
        <w:proofErr w:type="spellStart"/>
        <w:r w:rsidR="00315262" w:rsidRPr="007B4170">
          <w:rPr>
            <w:rStyle w:val="a4"/>
            <w:lang w:val="en-US" w:eastAsia="en-US" w:bidi="en-US"/>
          </w:rPr>
          <w:t>mriya</w:t>
        </w:r>
        <w:proofErr w:type="spellEnd"/>
        <w:r w:rsidR="00315262" w:rsidRPr="007B4170">
          <w:rPr>
            <w:rStyle w:val="a4"/>
            <w:lang w:val="ru-RU" w:eastAsia="en-US" w:bidi="en-US"/>
          </w:rPr>
          <w:t>.</w:t>
        </w:r>
        <w:r w:rsidR="00315262" w:rsidRPr="007B4170">
          <w:rPr>
            <w:rStyle w:val="a4"/>
            <w:lang w:val="en-US" w:eastAsia="en-US" w:bidi="en-US"/>
          </w:rPr>
          <w:t>social</w:t>
        </w:r>
        <w:r w:rsidR="00315262" w:rsidRPr="007B4170">
          <w:rPr>
            <w:rStyle w:val="a4"/>
            <w:lang w:val="ru-RU" w:eastAsia="en-US" w:bidi="en-US"/>
          </w:rPr>
          <w:t>/</w:t>
        </w:r>
        <w:r w:rsidR="00315262" w:rsidRPr="007B4170">
          <w:rPr>
            <w:rStyle w:val="a4"/>
            <w:lang w:val="en-US" w:eastAsia="en-US" w:bidi="en-US"/>
          </w:rPr>
          <w:t>projects</w:t>
        </w:r>
        <w:r w:rsidR="00315262" w:rsidRPr="007B4170">
          <w:rPr>
            <w:rStyle w:val="a4"/>
            <w:lang w:val="ru-RU" w:eastAsia="en-US" w:bidi="en-US"/>
          </w:rPr>
          <w:t>/</w:t>
        </w:r>
        <w:proofErr w:type="spellStart"/>
        <w:r w:rsidR="00315262" w:rsidRPr="007B4170">
          <w:rPr>
            <w:rStyle w:val="a4"/>
            <w:lang w:val="en-US" w:eastAsia="en-US" w:bidi="en-US"/>
          </w:rPr>
          <w:t>stopfraud</w:t>
        </w:r>
        <w:proofErr w:type="spellEnd"/>
        <w:r w:rsidR="00315262" w:rsidRPr="007B4170">
          <w:rPr>
            <w:rStyle w:val="a4"/>
            <w:lang w:val="ru-RU" w:eastAsia="en-US" w:bidi="en-US"/>
          </w:rPr>
          <w:t>/</w:t>
        </w:r>
      </w:hyperlink>
      <w:r w:rsidR="00315262" w:rsidRPr="00315262">
        <w:rPr>
          <w:color w:val="646568"/>
          <w:u w:val="single"/>
          <w:lang w:val="ru-RU" w:eastAsia="en-US" w:bidi="en-US"/>
        </w:rPr>
        <w:t xml:space="preserve"> </w:t>
      </w:r>
    </w:p>
    <w:p w:rsidR="00761ED3" w:rsidRDefault="00C71C5C">
      <w:pPr>
        <w:pStyle w:val="1"/>
      </w:pPr>
      <w:r>
        <w:t xml:space="preserve">ШАХРАЇ ПОЛЮЮТЬ ЗА </w:t>
      </w:r>
      <w:r>
        <w:t>ГРОШИМА!</w:t>
      </w:r>
    </w:p>
    <w:p w:rsidR="00761ED3" w:rsidRDefault="00C71C5C">
      <w:pPr>
        <w:pStyle w:val="1"/>
      </w:pPr>
      <w:r>
        <w:t>ЯК НЕ СТАТИ МІШЕННЮ?</w:t>
      </w:r>
    </w:p>
    <w:p w:rsidR="00761ED3" w:rsidRPr="00315262" w:rsidRDefault="00C71C5C">
      <w:pPr>
        <w:pStyle w:val="1"/>
        <w:spacing w:after="300"/>
        <w:rPr>
          <w:color w:val="646568"/>
          <w:u w:val="single"/>
          <w:lang w:val="ru-RU" w:eastAsia="en-US" w:bidi="en-US"/>
        </w:rPr>
      </w:pPr>
      <w:r>
        <w:t xml:space="preserve">і </w:t>
      </w:r>
      <w:proofErr w:type="spellStart"/>
      <w:r>
        <w:rPr>
          <w:lang w:val="en-US" w:eastAsia="en-US" w:bidi="en-US"/>
        </w:rPr>
        <w:t>qr</w:t>
      </w:r>
      <w:proofErr w:type="spellEnd"/>
      <w:r w:rsidRPr="00315262">
        <w:rPr>
          <w:lang w:eastAsia="en-US" w:bidi="en-US"/>
        </w:rPr>
        <w:t>-</w:t>
      </w:r>
      <w:r>
        <w:rPr>
          <w:lang w:val="en-US" w:eastAsia="en-US" w:bidi="en-US"/>
        </w:rPr>
        <w:t>code</w:t>
      </w:r>
      <w:r w:rsidRPr="00315262">
        <w:rPr>
          <w:lang w:eastAsia="en-US" w:bidi="en-US"/>
        </w:rPr>
        <w:t xml:space="preserve"> </w:t>
      </w:r>
      <w:r>
        <w:t xml:space="preserve">з посиланням на сайт </w:t>
      </w:r>
      <w:hyperlink r:id="rId9" w:history="1">
        <w:r w:rsidR="00315262" w:rsidRPr="007B4170">
          <w:rPr>
            <w:rStyle w:val="a4"/>
            <w:lang w:val="en-US" w:eastAsia="en-US" w:bidi="en-US"/>
          </w:rPr>
          <w:t>https</w:t>
        </w:r>
        <w:r w:rsidR="00315262" w:rsidRPr="007B4170">
          <w:rPr>
            <w:rStyle w:val="a4"/>
            <w:lang w:val="ru-RU" w:eastAsia="en-US" w:bidi="en-US"/>
          </w:rPr>
          <w:t>://</w:t>
        </w:r>
        <w:proofErr w:type="spellStart"/>
        <w:r w:rsidR="00315262" w:rsidRPr="007B4170">
          <w:rPr>
            <w:rStyle w:val="a4"/>
            <w:lang w:val="en-US" w:eastAsia="en-US" w:bidi="en-US"/>
          </w:rPr>
          <w:t>mriya</w:t>
        </w:r>
        <w:proofErr w:type="spellEnd"/>
        <w:r w:rsidR="00315262" w:rsidRPr="007B4170">
          <w:rPr>
            <w:rStyle w:val="a4"/>
            <w:lang w:val="ru-RU" w:eastAsia="en-US" w:bidi="en-US"/>
          </w:rPr>
          <w:t>.</w:t>
        </w:r>
        <w:r w:rsidR="00315262" w:rsidRPr="007B4170">
          <w:rPr>
            <w:rStyle w:val="a4"/>
            <w:lang w:val="en-US" w:eastAsia="en-US" w:bidi="en-US"/>
          </w:rPr>
          <w:t>social</w:t>
        </w:r>
        <w:r w:rsidR="00315262" w:rsidRPr="007B4170">
          <w:rPr>
            <w:rStyle w:val="a4"/>
            <w:lang w:val="ru-RU" w:eastAsia="en-US" w:bidi="en-US"/>
          </w:rPr>
          <w:t>/</w:t>
        </w:r>
        <w:r w:rsidR="00315262" w:rsidRPr="007B4170">
          <w:rPr>
            <w:rStyle w:val="a4"/>
            <w:lang w:val="en-US" w:eastAsia="en-US" w:bidi="en-US"/>
          </w:rPr>
          <w:t>projects</w:t>
        </w:r>
        <w:r w:rsidR="00315262" w:rsidRPr="007B4170">
          <w:rPr>
            <w:rStyle w:val="a4"/>
            <w:lang w:val="ru-RU" w:eastAsia="en-US" w:bidi="en-US"/>
          </w:rPr>
          <w:t>/</w:t>
        </w:r>
        <w:proofErr w:type="spellStart"/>
        <w:r w:rsidR="00315262" w:rsidRPr="007B4170">
          <w:rPr>
            <w:rStyle w:val="a4"/>
            <w:lang w:val="en-US" w:eastAsia="en-US" w:bidi="en-US"/>
          </w:rPr>
          <w:t>stopfraud</w:t>
        </w:r>
        <w:proofErr w:type="spellEnd"/>
        <w:r w:rsidR="00315262" w:rsidRPr="007B4170">
          <w:rPr>
            <w:rStyle w:val="a4"/>
            <w:lang w:val="ru-RU" w:eastAsia="en-US" w:bidi="en-US"/>
          </w:rPr>
          <w:t>/</w:t>
        </w:r>
      </w:hyperlink>
      <w:r w:rsidR="00315262" w:rsidRPr="00315262">
        <w:rPr>
          <w:color w:val="646568"/>
          <w:u w:val="single"/>
          <w:lang w:val="ru-RU" w:eastAsia="en-US" w:bidi="en-US"/>
        </w:rPr>
        <w:t xml:space="preserve"> </w:t>
      </w:r>
      <w:bookmarkStart w:id="5" w:name="_GoBack"/>
      <w:bookmarkEnd w:id="5"/>
    </w:p>
    <w:p w:rsidR="00761ED3" w:rsidRDefault="00C71C5C">
      <w:pPr>
        <w:pStyle w:val="1"/>
      </w:pPr>
      <w:r>
        <w:t>ЗНАЙШОВ ТОВАР ЗА ПІВЦІНИ?</w:t>
      </w:r>
    </w:p>
    <w:p w:rsidR="00761ED3" w:rsidRDefault="00C71C5C">
      <w:pPr>
        <w:pStyle w:val="1"/>
      </w:pPr>
      <w:r>
        <w:t>ТЕБЕ ЗНАЙШЛИ ШАХРАЇ!</w:t>
      </w:r>
    </w:p>
    <w:p w:rsidR="00315262" w:rsidRPr="00315262" w:rsidRDefault="00C71C5C" w:rsidP="00315262">
      <w:pPr>
        <w:pStyle w:val="1"/>
        <w:spacing w:after="300"/>
        <w:rPr>
          <w:color w:val="646568"/>
          <w:u w:val="single"/>
          <w:lang w:val="ru-RU" w:eastAsia="en-US" w:bidi="en-US"/>
        </w:rPr>
      </w:pPr>
      <w:r>
        <w:t xml:space="preserve">і </w:t>
      </w:r>
      <w:proofErr w:type="spellStart"/>
      <w:r>
        <w:rPr>
          <w:lang w:val="en-US" w:eastAsia="en-US" w:bidi="en-US"/>
        </w:rPr>
        <w:t>qr</w:t>
      </w:r>
      <w:proofErr w:type="spellEnd"/>
      <w:r w:rsidRPr="00315262">
        <w:rPr>
          <w:lang w:eastAsia="en-US" w:bidi="en-US"/>
        </w:rPr>
        <w:t>-</w:t>
      </w:r>
      <w:r>
        <w:rPr>
          <w:lang w:val="en-US" w:eastAsia="en-US" w:bidi="en-US"/>
        </w:rPr>
        <w:t>code</w:t>
      </w:r>
      <w:r w:rsidRPr="00315262">
        <w:rPr>
          <w:lang w:eastAsia="en-US" w:bidi="en-US"/>
        </w:rPr>
        <w:t xml:space="preserve"> </w:t>
      </w:r>
      <w:r>
        <w:rPr>
          <w:color w:val="646568"/>
        </w:rPr>
        <w:t xml:space="preserve">з </w:t>
      </w:r>
      <w:r>
        <w:t xml:space="preserve">посиланням на сайт </w:t>
      </w:r>
      <w:hyperlink r:id="rId10" w:history="1">
        <w:r w:rsidR="00315262" w:rsidRPr="007B4170">
          <w:rPr>
            <w:rStyle w:val="a4"/>
            <w:lang w:val="en-US" w:eastAsia="en-US" w:bidi="en-US"/>
          </w:rPr>
          <w:t>https</w:t>
        </w:r>
        <w:r w:rsidR="00315262" w:rsidRPr="007B4170">
          <w:rPr>
            <w:rStyle w:val="a4"/>
            <w:lang w:val="ru-RU" w:eastAsia="en-US" w:bidi="en-US"/>
          </w:rPr>
          <w:t>://</w:t>
        </w:r>
        <w:proofErr w:type="spellStart"/>
        <w:r w:rsidR="00315262" w:rsidRPr="007B4170">
          <w:rPr>
            <w:rStyle w:val="a4"/>
            <w:lang w:val="en-US" w:eastAsia="en-US" w:bidi="en-US"/>
          </w:rPr>
          <w:t>mriya</w:t>
        </w:r>
        <w:proofErr w:type="spellEnd"/>
        <w:r w:rsidR="00315262" w:rsidRPr="007B4170">
          <w:rPr>
            <w:rStyle w:val="a4"/>
            <w:lang w:val="ru-RU" w:eastAsia="en-US" w:bidi="en-US"/>
          </w:rPr>
          <w:t>.</w:t>
        </w:r>
        <w:r w:rsidR="00315262" w:rsidRPr="007B4170">
          <w:rPr>
            <w:rStyle w:val="a4"/>
            <w:lang w:val="en-US" w:eastAsia="en-US" w:bidi="en-US"/>
          </w:rPr>
          <w:t>social</w:t>
        </w:r>
        <w:r w:rsidR="00315262" w:rsidRPr="007B4170">
          <w:rPr>
            <w:rStyle w:val="a4"/>
            <w:lang w:val="ru-RU" w:eastAsia="en-US" w:bidi="en-US"/>
          </w:rPr>
          <w:t>/</w:t>
        </w:r>
        <w:r w:rsidR="00315262" w:rsidRPr="007B4170">
          <w:rPr>
            <w:rStyle w:val="a4"/>
            <w:lang w:val="en-US" w:eastAsia="en-US" w:bidi="en-US"/>
          </w:rPr>
          <w:t>projects</w:t>
        </w:r>
        <w:r w:rsidR="00315262" w:rsidRPr="007B4170">
          <w:rPr>
            <w:rStyle w:val="a4"/>
            <w:lang w:val="ru-RU" w:eastAsia="en-US" w:bidi="en-US"/>
          </w:rPr>
          <w:t>/</w:t>
        </w:r>
        <w:proofErr w:type="spellStart"/>
        <w:r w:rsidR="00315262" w:rsidRPr="007B4170">
          <w:rPr>
            <w:rStyle w:val="a4"/>
            <w:lang w:val="en-US" w:eastAsia="en-US" w:bidi="en-US"/>
          </w:rPr>
          <w:t>stopfraud</w:t>
        </w:r>
        <w:proofErr w:type="spellEnd"/>
        <w:r w:rsidR="00315262" w:rsidRPr="007B4170">
          <w:rPr>
            <w:rStyle w:val="a4"/>
            <w:lang w:val="ru-RU" w:eastAsia="en-US" w:bidi="en-US"/>
          </w:rPr>
          <w:t>/</w:t>
        </w:r>
      </w:hyperlink>
      <w:r w:rsidR="00315262" w:rsidRPr="00315262">
        <w:rPr>
          <w:color w:val="646568"/>
          <w:u w:val="single"/>
          <w:lang w:val="ru-RU" w:eastAsia="en-US" w:bidi="en-US"/>
        </w:rPr>
        <w:t xml:space="preserve"> </w:t>
      </w:r>
    </w:p>
    <w:p w:rsidR="00761ED3" w:rsidRDefault="00C71C5C" w:rsidP="00315262">
      <w:pPr>
        <w:pStyle w:val="1"/>
        <w:spacing w:after="300"/>
      </w:pPr>
      <w:r>
        <w:t>ЗНАЙОМИЙ ПРОСИТЬ В БОРГ</w:t>
      </w:r>
      <w:r>
        <w:t>?</w:t>
      </w:r>
    </w:p>
    <w:p w:rsidR="00761ED3" w:rsidRDefault="00C71C5C">
      <w:pPr>
        <w:pStyle w:val="1"/>
      </w:pPr>
      <w:r>
        <w:t>НАПИШИ ЙОМУ...</w:t>
      </w:r>
    </w:p>
    <w:p w:rsidR="00315262" w:rsidRPr="00315262" w:rsidRDefault="00C71C5C" w:rsidP="00315262">
      <w:pPr>
        <w:pStyle w:val="1"/>
        <w:spacing w:after="300"/>
        <w:rPr>
          <w:color w:val="646568"/>
          <w:u w:val="single"/>
          <w:lang w:val="ru-RU" w:eastAsia="en-US" w:bidi="en-US"/>
        </w:rPr>
      </w:pPr>
      <w:r>
        <w:t xml:space="preserve">і </w:t>
      </w:r>
      <w:proofErr w:type="spellStart"/>
      <w:r>
        <w:rPr>
          <w:lang w:val="en-US" w:eastAsia="en-US" w:bidi="en-US"/>
        </w:rPr>
        <w:t>qr</w:t>
      </w:r>
      <w:proofErr w:type="spellEnd"/>
      <w:r w:rsidRPr="00315262">
        <w:rPr>
          <w:lang w:val="ru-RU" w:eastAsia="en-US" w:bidi="en-US"/>
        </w:rPr>
        <w:t>-</w:t>
      </w:r>
      <w:r>
        <w:rPr>
          <w:lang w:val="en-US" w:eastAsia="en-US" w:bidi="en-US"/>
        </w:rPr>
        <w:t>code</w:t>
      </w:r>
      <w:r w:rsidRPr="00315262">
        <w:rPr>
          <w:lang w:val="ru-RU" w:eastAsia="en-US" w:bidi="en-US"/>
        </w:rPr>
        <w:t xml:space="preserve"> </w:t>
      </w:r>
      <w:r>
        <w:t xml:space="preserve">з посиланням на сайт </w:t>
      </w:r>
      <w:hyperlink r:id="rId11" w:history="1">
        <w:r w:rsidR="00315262" w:rsidRPr="007B4170">
          <w:rPr>
            <w:rStyle w:val="a4"/>
            <w:lang w:val="en-US" w:eastAsia="en-US" w:bidi="en-US"/>
          </w:rPr>
          <w:t>https</w:t>
        </w:r>
        <w:r w:rsidR="00315262" w:rsidRPr="007B4170">
          <w:rPr>
            <w:rStyle w:val="a4"/>
            <w:lang w:val="ru-RU" w:eastAsia="en-US" w:bidi="en-US"/>
          </w:rPr>
          <w:t>://</w:t>
        </w:r>
        <w:proofErr w:type="spellStart"/>
        <w:r w:rsidR="00315262" w:rsidRPr="007B4170">
          <w:rPr>
            <w:rStyle w:val="a4"/>
            <w:lang w:val="en-US" w:eastAsia="en-US" w:bidi="en-US"/>
          </w:rPr>
          <w:t>mriya</w:t>
        </w:r>
        <w:proofErr w:type="spellEnd"/>
        <w:r w:rsidR="00315262" w:rsidRPr="007B4170">
          <w:rPr>
            <w:rStyle w:val="a4"/>
            <w:lang w:val="ru-RU" w:eastAsia="en-US" w:bidi="en-US"/>
          </w:rPr>
          <w:t>.</w:t>
        </w:r>
        <w:r w:rsidR="00315262" w:rsidRPr="007B4170">
          <w:rPr>
            <w:rStyle w:val="a4"/>
            <w:lang w:val="en-US" w:eastAsia="en-US" w:bidi="en-US"/>
          </w:rPr>
          <w:t>social</w:t>
        </w:r>
        <w:r w:rsidR="00315262" w:rsidRPr="007B4170">
          <w:rPr>
            <w:rStyle w:val="a4"/>
            <w:lang w:val="ru-RU" w:eastAsia="en-US" w:bidi="en-US"/>
          </w:rPr>
          <w:t>/</w:t>
        </w:r>
        <w:r w:rsidR="00315262" w:rsidRPr="007B4170">
          <w:rPr>
            <w:rStyle w:val="a4"/>
            <w:lang w:val="en-US" w:eastAsia="en-US" w:bidi="en-US"/>
          </w:rPr>
          <w:t>projects</w:t>
        </w:r>
        <w:r w:rsidR="00315262" w:rsidRPr="007B4170">
          <w:rPr>
            <w:rStyle w:val="a4"/>
            <w:lang w:val="ru-RU" w:eastAsia="en-US" w:bidi="en-US"/>
          </w:rPr>
          <w:t>/</w:t>
        </w:r>
        <w:proofErr w:type="spellStart"/>
        <w:r w:rsidR="00315262" w:rsidRPr="007B4170">
          <w:rPr>
            <w:rStyle w:val="a4"/>
            <w:lang w:val="en-US" w:eastAsia="en-US" w:bidi="en-US"/>
          </w:rPr>
          <w:t>stopfraud</w:t>
        </w:r>
        <w:proofErr w:type="spellEnd"/>
        <w:r w:rsidR="00315262" w:rsidRPr="007B4170">
          <w:rPr>
            <w:rStyle w:val="a4"/>
            <w:lang w:val="ru-RU" w:eastAsia="en-US" w:bidi="en-US"/>
          </w:rPr>
          <w:t>/</w:t>
        </w:r>
      </w:hyperlink>
      <w:r w:rsidR="00315262" w:rsidRPr="00315262">
        <w:rPr>
          <w:color w:val="646568"/>
          <w:u w:val="single"/>
          <w:lang w:val="ru-RU" w:eastAsia="en-US" w:bidi="en-US"/>
        </w:rPr>
        <w:t xml:space="preserve"> </w:t>
      </w:r>
    </w:p>
    <w:p w:rsidR="00761ED3" w:rsidRDefault="00C71C5C" w:rsidP="00315262">
      <w:pPr>
        <w:pStyle w:val="1"/>
        <w:spacing w:after="300"/>
      </w:pPr>
      <w:r>
        <w:t>ТЕЛЕФОНУЄ ПРЕДСТАВНИК БАНКУ?</w:t>
      </w:r>
    </w:p>
    <w:p w:rsidR="00761ED3" w:rsidRDefault="00C71C5C">
      <w:pPr>
        <w:pStyle w:val="1"/>
      </w:pPr>
      <w:r>
        <w:t>ЯК ЙОГО ПЕРЕВІРИТИ?</w:t>
      </w:r>
    </w:p>
    <w:p w:rsidR="00315262" w:rsidRPr="00315262" w:rsidRDefault="00C71C5C" w:rsidP="00315262">
      <w:pPr>
        <w:pStyle w:val="1"/>
        <w:spacing w:after="300"/>
        <w:rPr>
          <w:color w:val="646568"/>
          <w:u w:val="single"/>
          <w:lang w:val="ru-RU" w:eastAsia="en-US" w:bidi="en-US"/>
        </w:rPr>
      </w:pPr>
      <w:r>
        <w:t xml:space="preserve">і </w:t>
      </w:r>
      <w:proofErr w:type="spellStart"/>
      <w:r>
        <w:rPr>
          <w:lang w:val="en-US" w:eastAsia="en-US" w:bidi="en-US"/>
        </w:rPr>
        <w:t>qr</w:t>
      </w:r>
      <w:proofErr w:type="spellEnd"/>
      <w:r w:rsidRPr="00315262">
        <w:rPr>
          <w:lang w:val="ru-RU" w:eastAsia="en-US" w:bidi="en-US"/>
        </w:rPr>
        <w:t>-</w:t>
      </w:r>
      <w:r>
        <w:rPr>
          <w:lang w:val="en-US" w:eastAsia="en-US" w:bidi="en-US"/>
        </w:rPr>
        <w:t>code</w:t>
      </w:r>
      <w:r w:rsidRPr="00315262">
        <w:rPr>
          <w:lang w:val="ru-RU" w:eastAsia="en-US" w:bidi="en-US"/>
        </w:rPr>
        <w:t xml:space="preserve"> </w:t>
      </w:r>
      <w:r>
        <w:rPr>
          <w:color w:val="646568"/>
        </w:rPr>
        <w:t xml:space="preserve">з </w:t>
      </w:r>
      <w:r>
        <w:t xml:space="preserve">посиланням на сайт </w:t>
      </w:r>
      <w:hyperlink r:id="rId12" w:history="1">
        <w:r w:rsidR="00315262" w:rsidRPr="007B4170">
          <w:rPr>
            <w:rStyle w:val="a4"/>
            <w:lang w:val="en-US" w:eastAsia="en-US" w:bidi="en-US"/>
          </w:rPr>
          <w:t>https</w:t>
        </w:r>
        <w:r w:rsidR="00315262" w:rsidRPr="007B4170">
          <w:rPr>
            <w:rStyle w:val="a4"/>
            <w:lang w:val="ru-RU" w:eastAsia="en-US" w:bidi="en-US"/>
          </w:rPr>
          <w:t>://</w:t>
        </w:r>
        <w:proofErr w:type="spellStart"/>
        <w:r w:rsidR="00315262" w:rsidRPr="007B4170">
          <w:rPr>
            <w:rStyle w:val="a4"/>
            <w:lang w:val="en-US" w:eastAsia="en-US" w:bidi="en-US"/>
          </w:rPr>
          <w:t>mriya</w:t>
        </w:r>
        <w:proofErr w:type="spellEnd"/>
        <w:r w:rsidR="00315262" w:rsidRPr="007B4170">
          <w:rPr>
            <w:rStyle w:val="a4"/>
            <w:lang w:val="ru-RU" w:eastAsia="en-US" w:bidi="en-US"/>
          </w:rPr>
          <w:t>.</w:t>
        </w:r>
        <w:r w:rsidR="00315262" w:rsidRPr="007B4170">
          <w:rPr>
            <w:rStyle w:val="a4"/>
            <w:lang w:val="en-US" w:eastAsia="en-US" w:bidi="en-US"/>
          </w:rPr>
          <w:t>social</w:t>
        </w:r>
        <w:r w:rsidR="00315262" w:rsidRPr="007B4170">
          <w:rPr>
            <w:rStyle w:val="a4"/>
            <w:lang w:val="ru-RU" w:eastAsia="en-US" w:bidi="en-US"/>
          </w:rPr>
          <w:t>/</w:t>
        </w:r>
        <w:r w:rsidR="00315262" w:rsidRPr="007B4170">
          <w:rPr>
            <w:rStyle w:val="a4"/>
            <w:lang w:val="en-US" w:eastAsia="en-US" w:bidi="en-US"/>
          </w:rPr>
          <w:t>projects</w:t>
        </w:r>
        <w:r w:rsidR="00315262" w:rsidRPr="007B4170">
          <w:rPr>
            <w:rStyle w:val="a4"/>
            <w:lang w:val="ru-RU" w:eastAsia="en-US" w:bidi="en-US"/>
          </w:rPr>
          <w:t>/</w:t>
        </w:r>
        <w:proofErr w:type="spellStart"/>
        <w:r w:rsidR="00315262" w:rsidRPr="007B4170">
          <w:rPr>
            <w:rStyle w:val="a4"/>
            <w:lang w:val="en-US" w:eastAsia="en-US" w:bidi="en-US"/>
          </w:rPr>
          <w:t>stopfraud</w:t>
        </w:r>
        <w:proofErr w:type="spellEnd"/>
        <w:r w:rsidR="00315262" w:rsidRPr="007B4170">
          <w:rPr>
            <w:rStyle w:val="a4"/>
            <w:lang w:val="ru-RU" w:eastAsia="en-US" w:bidi="en-US"/>
          </w:rPr>
          <w:t>/</w:t>
        </w:r>
      </w:hyperlink>
      <w:r w:rsidR="00315262" w:rsidRPr="00315262">
        <w:rPr>
          <w:color w:val="646568"/>
          <w:u w:val="single"/>
          <w:lang w:val="ru-RU" w:eastAsia="en-US" w:bidi="en-US"/>
        </w:rPr>
        <w:t xml:space="preserve"> </w:t>
      </w:r>
    </w:p>
    <w:p w:rsidR="00761ED3" w:rsidRDefault="00C71C5C" w:rsidP="00315262">
      <w:pPr>
        <w:pStyle w:val="1"/>
        <w:spacing w:after="300"/>
      </w:pPr>
      <w:r>
        <w:t>РОДИЧ ПОТРАПИВ У БІДУ?</w:t>
      </w:r>
    </w:p>
    <w:p w:rsidR="00761ED3" w:rsidRDefault="00C71C5C">
      <w:pPr>
        <w:pStyle w:val="1"/>
      </w:pPr>
      <w:r>
        <w:t>ШАХРАЇ ЧЕКАЮТЬ І ТЕБЕ!</w:t>
      </w:r>
    </w:p>
    <w:p w:rsidR="00315262" w:rsidRPr="00315262" w:rsidRDefault="00C71C5C" w:rsidP="00315262">
      <w:pPr>
        <w:pStyle w:val="1"/>
        <w:spacing w:after="300"/>
        <w:rPr>
          <w:color w:val="646568"/>
          <w:u w:val="single"/>
          <w:lang w:val="ru-RU" w:eastAsia="en-US" w:bidi="en-US"/>
        </w:rPr>
      </w:pPr>
      <w:r>
        <w:t xml:space="preserve">і </w:t>
      </w:r>
      <w:proofErr w:type="spellStart"/>
      <w:r>
        <w:rPr>
          <w:lang w:val="en-US" w:eastAsia="en-US" w:bidi="en-US"/>
        </w:rPr>
        <w:t>qr</w:t>
      </w:r>
      <w:proofErr w:type="spellEnd"/>
      <w:r w:rsidRPr="00315262">
        <w:rPr>
          <w:lang w:val="ru-RU" w:eastAsia="en-US" w:bidi="en-US"/>
        </w:rPr>
        <w:t>-</w:t>
      </w:r>
      <w:r>
        <w:rPr>
          <w:lang w:val="en-US" w:eastAsia="en-US" w:bidi="en-US"/>
        </w:rPr>
        <w:t>code</w:t>
      </w:r>
      <w:r w:rsidRPr="00315262">
        <w:rPr>
          <w:lang w:val="ru-RU" w:eastAsia="en-US" w:bidi="en-US"/>
        </w:rPr>
        <w:t xml:space="preserve"> </w:t>
      </w:r>
      <w:r>
        <w:t xml:space="preserve">з посиланням на сайт </w:t>
      </w:r>
      <w:hyperlink r:id="rId13" w:history="1">
        <w:r w:rsidR="00315262" w:rsidRPr="007B4170">
          <w:rPr>
            <w:rStyle w:val="a4"/>
            <w:lang w:val="en-US" w:eastAsia="en-US" w:bidi="en-US"/>
          </w:rPr>
          <w:t>https</w:t>
        </w:r>
        <w:r w:rsidR="00315262" w:rsidRPr="007B4170">
          <w:rPr>
            <w:rStyle w:val="a4"/>
            <w:lang w:val="ru-RU" w:eastAsia="en-US" w:bidi="en-US"/>
          </w:rPr>
          <w:t>://</w:t>
        </w:r>
        <w:proofErr w:type="spellStart"/>
        <w:r w:rsidR="00315262" w:rsidRPr="007B4170">
          <w:rPr>
            <w:rStyle w:val="a4"/>
            <w:lang w:val="en-US" w:eastAsia="en-US" w:bidi="en-US"/>
          </w:rPr>
          <w:t>mriya</w:t>
        </w:r>
        <w:proofErr w:type="spellEnd"/>
        <w:r w:rsidR="00315262" w:rsidRPr="007B4170">
          <w:rPr>
            <w:rStyle w:val="a4"/>
            <w:lang w:val="ru-RU" w:eastAsia="en-US" w:bidi="en-US"/>
          </w:rPr>
          <w:t>.</w:t>
        </w:r>
        <w:r w:rsidR="00315262" w:rsidRPr="007B4170">
          <w:rPr>
            <w:rStyle w:val="a4"/>
            <w:lang w:val="en-US" w:eastAsia="en-US" w:bidi="en-US"/>
          </w:rPr>
          <w:t>social</w:t>
        </w:r>
        <w:r w:rsidR="00315262" w:rsidRPr="007B4170">
          <w:rPr>
            <w:rStyle w:val="a4"/>
            <w:lang w:val="ru-RU" w:eastAsia="en-US" w:bidi="en-US"/>
          </w:rPr>
          <w:t>/</w:t>
        </w:r>
        <w:r w:rsidR="00315262" w:rsidRPr="007B4170">
          <w:rPr>
            <w:rStyle w:val="a4"/>
            <w:lang w:val="en-US" w:eastAsia="en-US" w:bidi="en-US"/>
          </w:rPr>
          <w:t>projects</w:t>
        </w:r>
        <w:r w:rsidR="00315262" w:rsidRPr="007B4170">
          <w:rPr>
            <w:rStyle w:val="a4"/>
            <w:lang w:val="ru-RU" w:eastAsia="en-US" w:bidi="en-US"/>
          </w:rPr>
          <w:t>/</w:t>
        </w:r>
        <w:proofErr w:type="spellStart"/>
        <w:r w:rsidR="00315262" w:rsidRPr="007B4170">
          <w:rPr>
            <w:rStyle w:val="a4"/>
            <w:lang w:val="en-US" w:eastAsia="en-US" w:bidi="en-US"/>
          </w:rPr>
          <w:t>stopfraud</w:t>
        </w:r>
        <w:proofErr w:type="spellEnd"/>
        <w:r w:rsidR="00315262" w:rsidRPr="007B4170">
          <w:rPr>
            <w:rStyle w:val="a4"/>
            <w:lang w:val="ru-RU" w:eastAsia="en-US" w:bidi="en-US"/>
          </w:rPr>
          <w:t>/</w:t>
        </w:r>
      </w:hyperlink>
      <w:r w:rsidR="00315262" w:rsidRPr="00315262">
        <w:rPr>
          <w:color w:val="646568"/>
          <w:u w:val="single"/>
          <w:lang w:val="ru-RU" w:eastAsia="en-US" w:bidi="en-US"/>
        </w:rPr>
        <w:t xml:space="preserve"> </w:t>
      </w:r>
    </w:p>
    <w:p w:rsidR="00761ED3" w:rsidRDefault="00C71C5C" w:rsidP="00315262">
      <w:pPr>
        <w:pStyle w:val="1"/>
        <w:spacing w:after="780"/>
      </w:pPr>
      <w:r>
        <w:rPr>
          <w:b/>
          <w:bCs/>
          <w:lang w:val="ru-RU" w:eastAsia="ru-RU" w:bidi="ru-RU"/>
        </w:rPr>
        <w:t xml:space="preserve">ВПК </w:t>
      </w:r>
      <w:r>
        <w:rPr>
          <w:b/>
          <w:bCs/>
        </w:rPr>
        <w:t>в Сумській області</w:t>
      </w:r>
    </w:p>
    <w:sectPr w:rsidR="00761ED3">
      <w:footerReference w:type="default" r:id="rId14"/>
      <w:footerReference w:type="first" r:id="rId15"/>
      <w:type w:val="continuous"/>
      <w:pgSz w:w="11900" w:h="16840"/>
      <w:pgMar w:top="1354" w:right="440" w:bottom="1904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5C" w:rsidRDefault="00C71C5C">
      <w:r>
        <w:separator/>
      </w:r>
    </w:p>
  </w:endnote>
  <w:endnote w:type="continuationSeparator" w:id="0">
    <w:p w:rsidR="00C71C5C" w:rsidRDefault="00C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D3" w:rsidRDefault="00761ED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D3" w:rsidRDefault="00C71C5C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88B32D6" wp14:editId="2F29E9D3">
              <wp:simplePos x="0" y="0"/>
              <wp:positionH relativeFrom="page">
                <wp:posOffset>1268730</wp:posOffset>
              </wp:positionH>
              <wp:positionV relativeFrom="page">
                <wp:posOffset>9796780</wp:posOffset>
              </wp:positionV>
              <wp:extent cx="1591310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13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1ED3" w:rsidRDefault="00C71C5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B4D51"/>
                              <w:sz w:val="24"/>
                              <w:szCs w:val="24"/>
                            </w:rPr>
                            <w:t>Тетяна Бердник 36 02 90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9.900000000000006pt;margin-top:771.39999999999998pt;width:125.3pt;height:10.5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4B4D5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uk-UA" w:eastAsia="uk-UA" w:bidi="uk-UA"/>
                      </w:rPr>
                      <w:t>Тетяна Бердник 36 02 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5C" w:rsidRDefault="00C71C5C"/>
  </w:footnote>
  <w:footnote w:type="continuationSeparator" w:id="0">
    <w:p w:rsidR="00C71C5C" w:rsidRDefault="00C71C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91B"/>
    <w:multiLevelType w:val="multilevel"/>
    <w:tmpl w:val="CCB2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D51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35221"/>
    <w:multiLevelType w:val="multilevel"/>
    <w:tmpl w:val="FFCE2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D51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97203"/>
    <w:multiLevelType w:val="multilevel"/>
    <w:tmpl w:val="6CA2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D51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21A41"/>
    <w:multiLevelType w:val="multilevel"/>
    <w:tmpl w:val="E9D63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D51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AD62F6"/>
    <w:multiLevelType w:val="multilevel"/>
    <w:tmpl w:val="9F66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D51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1ED3"/>
    <w:rsid w:val="00315262"/>
    <w:rsid w:val="00761ED3"/>
    <w:rsid w:val="00C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D5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B4D51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568"/>
      <w:sz w:val="12"/>
      <w:szCs w:val="1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D51"/>
      <w:sz w:val="26"/>
      <w:szCs w:val="26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color w:val="4B4D51"/>
      <w:sz w:val="26"/>
      <w:szCs w:val="26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ahoma" w:eastAsia="Tahoma" w:hAnsi="Tahoma" w:cs="Tahoma"/>
      <w:color w:val="4B4D51"/>
      <w:sz w:val="30"/>
      <w:szCs w:val="30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Times New Roman" w:eastAsia="Times New Roman" w:hAnsi="Times New Roman" w:cs="Times New Roman"/>
      <w:color w:val="646568"/>
      <w:sz w:val="12"/>
      <w:szCs w:val="12"/>
    </w:rPr>
  </w:style>
  <w:style w:type="paragraph" w:customStyle="1" w:styleId="24">
    <w:name w:val="Заголовок №2"/>
    <w:basedOn w:val="a"/>
    <w:link w:val="23"/>
    <w:pPr>
      <w:spacing w:line="262" w:lineRule="auto"/>
      <w:ind w:firstLine="700"/>
      <w:outlineLvl w:val="1"/>
    </w:pPr>
    <w:rPr>
      <w:rFonts w:ascii="Times New Roman" w:eastAsia="Times New Roman" w:hAnsi="Times New Roman" w:cs="Times New Roman"/>
      <w:b/>
      <w:bCs/>
      <w:color w:val="4B4D51"/>
      <w:sz w:val="26"/>
      <w:szCs w:val="26"/>
    </w:rPr>
  </w:style>
  <w:style w:type="character" w:styleId="a4">
    <w:name w:val="Hyperlink"/>
    <w:basedOn w:val="a0"/>
    <w:uiPriority w:val="99"/>
    <w:unhideWhenUsed/>
    <w:rsid w:val="003152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5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D5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B4D51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568"/>
      <w:sz w:val="12"/>
      <w:szCs w:val="1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D51"/>
      <w:sz w:val="26"/>
      <w:szCs w:val="26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color w:val="4B4D51"/>
      <w:sz w:val="26"/>
      <w:szCs w:val="26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ahoma" w:eastAsia="Tahoma" w:hAnsi="Tahoma" w:cs="Tahoma"/>
      <w:color w:val="4B4D51"/>
      <w:sz w:val="30"/>
      <w:szCs w:val="30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Times New Roman" w:eastAsia="Times New Roman" w:hAnsi="Times New Roman" w:cs="Times New Roman"/>
      <w:color w:val="646568"/>
      <w:sz w:val="12"/>
      <w:szCs w:val="12"/>
    </w:rPr>
  </w:style>
  <w:style w:type="paragraph" w:customStyle="1" w:styleId="24">
    <w:name w:val="Заголовок №2"/>
    <w:basedOn w:val="a"/>
    <w:link w:val="23"/>
    <w:pPr>
      <w:spacing w:line="262" w:lineRule="auto"/>
      <w:ind w:firstLine="700"/>
      <w:outlineLvl w:val="1"/>
    </w:pPr>
    <w:rPr>
      <w:rFonts w:ascii="Times New Roman" w:eastAsia="Times New Roman" w:hAnsi="Times New Roman" w:cs="Times New Roman"/>
      <w:b/>
      <w:bCs/>
      <w:color w:val="4B4D51"/>
      <w:sz w:val="26"/>
      <w:szCs w:val="26"/>
    </w:rPr>
  </w:style>
  <w:style w:type="character" w:styleId="a4">
    <w:name w:val="Hyperlink"/>
    <w:basedOn w:val="a0"/>
    <w:uiPriority w:val="99"/>
    <w:unhideWhenUsed/>
    <w:rsid w:val="003152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5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iya.social/projects/stopfraud/" TargetMode="External"/><Relationship Id="rId13" Type="http://schemas.openxmlformats.org/officeDocument/2006/relationships/hyperlink" Target="https://mriya.social/projects/stopfrau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riya.social/projects/stopfrau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riya.social/projects/stopfrau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riya.social/projects/stopfra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iya.social/projects/stopfrau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2023-09-11T07:45:00Z</dcterms:created>
  <dcterms:modified xsi:type="dcterms:W3CDTF">2023-09-11T07:52:00Z</dcterms:modified>
</cp:coreProperties>
</file>